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v.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2548D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27</w:t>
            </w:r>
            <w:r w:rsidR="006D512E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.4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845B65">
            <w:pPr>
              <w:jc w:val="both"/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>Topelius och Sibelius som sommargäster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Mannerheims sommarparadis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kolla med museet, bilder, sök också egna bilder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Gyllenius´färder i skärgåden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DD1E2B" w:rsidRDefault="0038250B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Anders Moliis-Mellberg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41695/50176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Har txt, illustrationer i maj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D8" w:rsidRPr="002548D8" w:rsidRDefault="002548D8" w:rsidP="002548D8">
            <w:pPr>
              <w:rPr>
                <w:rFonts w:ascii="Times New Roman" w:hAnsi="Times New Roman"/>
                <w:sz w:val="16"/>
                <w:szCs w:val="16"/>
              </w:rPr>
            </w:pPr>
            <w:r w:rsidRPr="002548D8">
              <w:rPr>
                <w:rFonts w:ascii="Times New Roman" w:hAnsi="Times New Roman"/>
                <w:sz w:val="16"/>
                <w:szCs w:val="16"/>
              </w:rPr>
              <w:t>Hangö sommaruni</w:t>
            </w:r>
            <w:r w:rsidRPr="002548D8">
              <w:rPr>
                <w:rFonts w:ascii="Times New Roman" w:hAnsi="Times New Roman"/>
                <w:sz w:val="16"/>
                <w:szCs w:val="16"/>
              </w:rPr>
              <w:br/>
              <w:t>-en smått unik läroinrättning på en udda plats</w:t>
            </w:r>
          </w:p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2548D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7204/ 8440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2548D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2548D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Första utkastet 27.4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246E53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</w:t>
            </w:r>
            <w:bookmarkStart w:id="0" w:name="_GoBack"/>
            <w:bookmarkEnd w:id="0"/>
            <w:r w:rsidR="0038250B">
              <w:rPr>
                <w:b w:val="0"/>
                <w:color w:val="FF0000"/>
                <w:sz w:val="18"/>
                <w:szCs w:val="18"/>
                <w:lang w:val="sv-FI"/>
              </w:rPr>
              <w:t>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Fotoskola vid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2E2A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DD1E2B" w:rsidRDefault="00635698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E56941" w:rsidRDefault="00635698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Länsiseläntie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10940 HANGÖBY, tfn. 040-8255769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</w:t>
            </w:r>
            <w:r w:rsidR="009B32B1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, bra </w:t>
            </w:r>
            <w:r w:rsidR="009B32B1">
              <w:rPr>
                <w:rFonts w:ascii="Times New Roman" w:hAnsi="Times New Roman"/>
                <w:sz w:val="18"/>
                <w:szCs w:val="18"/>
                <w:lang w:val="sv-SE"/>
              </w:rPr>
              <w:lastRenderedPageBreak/>
              <w:t>i gång!!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Hangö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63569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Hangö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Lovat, mejl 20.4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Om </w:t>
            </w: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Kontaktad, lovat svagt …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dagens Hangö, vem??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????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D1C66"/>
    <w:rsid w:val="001639AC"/>
    <w:rsid w:val="001645B6"/>
    <w:rsid w:val="00223491"/>
    <w:rsid w:val="0024415D"/>
    <w:rsid w:val="00246E53"/>
    <w:rsid w:val="0024762E"/>
    <w:rsid w:val="002548D8"/>
    <w:rsid w:val="002E2AB6"/>
    <w:rsid w:val="0038250B"/>
    <w:rsid w:val="003A0405"/>
    <w:rsid w:val="003B1CF0"/>
    <w:rsid w:val="00457218"/>
    <w:rsid w:val="005B03D1"/>
    <w:rsid w:val="005B1E0E"/>
    <w:rsid w:val="005C0820"/>
    <w:rsid w:val="005C36F9"/>
    <w:rsid w:val="00634D55"/>
    <w:rsid w:val="00635698"/>
    <w:rsid w:val="00666369"/>
    <w:rsid w:val="006709D2"/>
    <w:rsid w:val="0068327C"/>
    <w:rsid w:val="006D512E"/>
    <w:rsid w:val="00701DA6"/>
    <w:rsid w:val="00730070"/>
    <w:rsid w:val="00796062"/>
    <w:rsid w:val="00845B65"/>
    <w:rsid w:val="00940240"/>
    <w:rsid w:val="00960D8D"/>
    <w:rsid w:val="009B32B1"/>
    <w:rsid w:val="00A24D42"/>
    <w:rsid w:val="00AB52F3"/>
    <w:rsid w:val="00B2706F"/>
    <w:rsid w:val="00B67A31"/>
    <w:rsid w:val="00CC2B97"/>
    <w:rsid w:val="00D379FA"/>
    <w:rsid w:val="00D6025E"/>
    <w:rsid w:val="00DD1E2B"/>
    <w:rsid w:val="00E56941"/>
    <w:rsid w:val="00EA1EC3"/>
    <w:rsid w:val="00EC6EF8"/>
    <w:rsid w:val="00ED26C1"/>
    <w:rsid w:val="00F238A4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302</Words>
  <Characters>1746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5</cp:revision>
  <cp:lastPrinted>2015-04-20T10:28:00Z</cp:lastPrinted>
  <dcterms:created xsi:type="dcterms:W3CDTF">2015-04-20T10:28:00Z</dcterms:created>
  <dcterms:modified xsi:type="dcterms:W3CDTF">2015-04-27T12:32:00Z</dcterms:modified>
</cp:coreProperties>
</file>