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972" w:rsidRDefault="000F3972" w:rsidP="008A74F8">
      <w:pPr>
        <w:spacing w:before="120" w:after="120" w:line="280" w:lineRule="atLeast"/>
        <w:jc w:val="both"/>
      </w:pPr>
      <w:bookmarkStart w:id="0" w:name="_GoBack"/>
      <w:r>
        <w:t>Saaristomeren kansallispuistoa laajennettava</w:t>
      </w:r>
    </w:p>
    <w:bookmarkEnd w:id="0"/>
    <w:p w:rsidR="000F3972" w:rsidRDefault="000F3972" w:rsidP="008A74F8">
      <w:pPr>
        <w:spacing w:before="120" w:after="120" w:line="280" w:lineRule="atLeast"/>
        <w:jc w:val="both"/>
      </w:pPr>
      <w:r>
        <w:t>Panu Kunttu</w:t>
      </w:r>
    </w:p>
    <w:p w:rsidR="000F3972" w:rsidRDefault="000F3972" w:rsidP="008A74F8">
      <w:pPr>
        <w:spacing w:before="120" w:after="120" w:line="280" w:lineRule="atLeast"/>
        <w:jc w:val="both"/>
      </w:pPr>
      <w:r>
        <w:t>Kirjoittaja on WWF Suomen metsäasiantuntija ja kemiönsaarelainen ekologi</w:t>
      </w:r>
    </w:p>
    <w:p w:rsidR="00470585" w:rsidRDefault="0040506B" w:rsidP="008A74F8">
      <w:pPr>
        <w:spacing w:before="120" w:after="120" w:line="280" w:lineRule="atLeast"/>
        <w:jc w:val="both"/>
      </w:pPr>
      <w:r>
        <w:br/>
        <w:t>Ympäristöministeriö</w:t>
      </w:r>
      <w:r w:rsidR="006D0B20">
        <w:t xml:space="preserve"> ilmoitti viime vuonna harkitsevansa kansallispuistoverkon kehittämistä. Yhtenä </w:t>
      </w:r>
      <w:r w:rsidR="008A74F8">
        <w:t>esityksenä mukana oli</w:t>
      </w:r>
      <w:r w:rsidR="006D0B20">
        <w:t xml:space="preserve"> Saaristomeren ja Selkämeren kansallispuistojen laajentaminen ja suojelun kehittäminen.</w:t>
      </w:r>
      <w:r w:rsidR="008A74F8">
        <w:t xml:space="preserve"> Luonnon monimuotoisuuden turvaamisessa tarvitaan</w:t>
      </w:r>
      <w:r w:rsidR="006D0B20">
        <w:t xml:space="preserve"> paitsi uusia kansallispuistoja, myös nykyisten kehittämistä. Monet Etelä-Suomen kansallispuistot ovat jääneet liian pieniksi ekologiseen tarpeeseen nähden. </w:t>
      </w:r>
    </w:p>
    <w:p w:rsidR="006D0B20" w:rsidRDefault="006D0B20" w:rsidP="008A74F8">
      <w:pPr>
        <w:spacing w:before="120" w:after="120" w:line="280" w:lineRule="atLeast"/>
        <w:jc w:val="both"/>
      </w:pPr>
      <w:r>
        <w:t>Ympäristöministeriö päätti ottaa Saaristomeren kansallispuiston tilanteen tarkempaan tarkasteluun osana</w:t>
      </w:r>
      <w:r w:rsidR="0018421D">
        <w:t xml:space="preserve"> kansainvälistä suojelun ja tutkimuksen edistämisen</w:t>
      </w:r>
      <w:r>
        <w:t xml:space="preserve"> Suomenlahti 2014 -teemavuotta. Samassa yhteydessä </w:t>
      </w:r>
      <w:r w:rsidR="00274ADA">
        <w:t>tar</w:t>
      </w:r>
      <w:r w:rsidR="00CF1354">
        <w:t xml:space="preserve">kastellaan </w:t>
      </w:r>
      <w:r>
        <w:t>Itäisen Suomenlahden ja Tammisaaren kansallispuisto</w:t>
      </w:r>
      <w:r w:rsidR="008A74F8">
        <w:t xml:space="preserve">jen tilannetta sekä </w:t>
      </w:r>
      <w:r>
        <w:t>Porkkala</w:t>
      </w:r>
      <w:r w:rsidR="008A74F8">
        <w:t>n kansallispuiston perustamisen mahdollisuuksia</w:t>
      </w:r>
      <w:r>
        <w:t>.</w:t>
      </w:r>
    </w:p>
    <w:p w:rsidR="00470585" w:rsidRDefault="00B568E6" w:rsidP="008A74F8">
      <w:pPr>
        <w:spacing w:before="120" w:after="120" w:line="280" w:lineRule="atLeast"/>
        <w:jc w:val="both"/>
      </w:pPr>
      <w:r>
        <w:t>Saaristome</w:t>
      </w:r>
      <w:r w:rsidR="008A74F8">
        <w:t xml:space="preserve">ri on </w:t>
      </w:r>
      <w:r w:rsidR="00DB1808">
        <w:t>biologisesti ja maisemallisesti</w:t>
      </w:r>
      <w:r w:rsidR="0040506B">
        <w:t xml:space="preserve"> ma</w:t>
      </w:r>
      <w:r w:rsidR="008A74F8">
        <w:t>ailmanlaajuisesti ainutlaatuinen</w:t>
      </w:r>
      <w:r w:rsidR="0040506B">
        <w:t>. Saaristomeren kansallispuistossa luo</w:t>
      </w:r>
      <w:r w:rsidR="00581499">
        <w:t>nnon monimuotoisuus on korkeampi</w:t>
      </w:r>
      <w:r w:rsidR="0040506B">
        <w:t xml:space="preserve"> kuin millään muulla vas</w:t>
      </w:r>
      <w:r w:rsidR="00EB08A3">
        <w:t xml:space="preserve">taavan kokoisella alueella </w:t>
      </w:r>
      <w:r w:rsidR="0040506B">
        <w:t>Suomessa.</w:t>
      </w:r>
      <w:r w:rsidR="00470585">
        <w:t xml:space="preserve"> Uhanalaisten lajien ja luontotyyppien määrä on poikkeuksellisen korkea. Saaristomerellä yhdisty</w:t>
      </w:r>
      <w:r w:rsidR="00B26256">
        <w:t>vät</w:t>
      </w:r>
      <w:r w:rsidR="00470585">
        <w:t xml:space="preserve"> monet harvinaiset </w:t>
      </w:r>
      <w:proofErr w:type="spellStart"/>
      <w:r w:rsidR="00470585">
        <w:t>terrestriset</w:t>
      </w:r>
      <w:proofErr w:type="spellEnd"/>
      <w:r w:rsidR="00470585">
        <w:t xml:space="preserve"> ja </w:t>
      </w:r>
      <w:proofErr w:type="spellStart"/>
      <w:r w:rsidR="00470585">
        <w:t>akvaattiset</w:t>
      </w:r>
      <w:proofErr w:type="spellEnd"/>
      <w:r w:rsidR="00470585">
        <w:t xml:space="preserve"> luontotyypit ja</w:t>
      </w:r>
      <w:r w:rsidR="0040506B">
        <w:t xml:space="preserve"> </w:t>
      </w:r>
      <w:r w:rsidR="00470585">
        <w:t>y</w:t>
      </w:r>
      <w:r>
        <w:t xml:space="preserve">hdessä ne </w:t>
      </w:r>
      <w:r w:rsidR="00534D09" w:rsidRPr="00534D09">
        <w:t xml:space="preserve">muodostavat hyvin monipuolisen </w:t>
      </w:r>
      <w:r>
        <w:t xml:space="preserve">elinympäristöjen kokonaisuuden. </w:t>
      </w:r>
    </w:p>
    <w:p w:rsidR="006D0B20" w:rsidRDefault="00B568E6" w:rsidP="008A74F8">
      <w:pPr>
        <w:spacing w:before="120" w:after="120" w:line="280" w:lineRule="atLeast"/>
        <w:jc w:val="both"/>
      </w:pPr>
      <w:r>
        <w:t>Saaristomeren luontotyypeistä erityisen arvokkaita ovat</w:t>
      </w:r>
      <w:r w:rsidR="00CA2A27">
        <w:t xml:space="preserve"> tervalepikot, </w:t>
      </w:r>
      <w:r>
        <w:t xml:space="preserve">lehdot, </w:t>
      </w:r>
      <w:r w:rsidR="006D0B20" w:rsidRPr="006D0B20">
        <w:t>p</w:t>
      </w:r>
      <w:r>
        <w:t>e</w:t>
      </w:r>
      <w:r w:rsidR="00CA2A27">
        <w:t xml:space="preserve">rinnebiotoopit, </w:t>
      </w:r>
      <w:proofErr w:type="spellStart"/>
      <w:r w:rsidR="00CA2A27">
        <w:t>fladat</w:t>
      </w:r>
      <w:proofErr w:type="spellEnd"/>
      <w:r>
        <w:t xml:space="preserve"> ja </w:t>
      </w:r>
      <w:r w:rsidR="00E349D9">
        <w:t>vedenalaiset hiekkasärkät</w:t>
      </w:r>
      <w:r>
        <w:t>. Moni näistä luontotyypeistä</w:t>
      </w:r>
      <w:r w:rsidR="006D0B20" w:rsidRPr="006D0B20">
        <w:t xml:space="preserve"> on omaleimainen ni</w:t>
      </w:r>
      <w:r>
        <w:t>menomaan Saaristomerelle</w:t>
      </w:r>
      <w:r w:rsidR="006D0B20" w:rsidRPr="006D0B20">
        <w:t>, joten</w:t>
      </w:r>
      <w:r>
        <w:t xml:space="preserve"> niiden tai niissä elävien lajien suojelu ei onnistu muualla Suomessa. </w:t>
      </w:r>
    </w:p>
    <w:p w:rsidR="00C72178" w:rsidRDefault="006D0B20" w:rsidP="008A74F8">
      <w:pPr>
        <w:spacing w:before="120" w:after="120" w:line="280" w:lineRule="atLeast"/>
        <w:jc w:val="both"/>
      </w:pPr>
      <w:r>
        <w:t>Alueella</w:t>
      </w:r>
      <w:r w:rsidR="0040506B">
        <w:t xml:space="preserve"> on</w:t>
      </w:r>
      <w:r w:rsidR="00470585">
        <w:t xml:space="preserve"> </w:t>
      </w:r>
      <w:r w:rsidR="00827EAE">
        <w:t>suuri</w:t>
      </w:r>
      <w:r w:rsidR="0040506B">
        <w:t xml:space="preserve"> hyödyntämätön potentiaali </w:t>
      </w:r>
      <w:r w:rsidR="0018421D">
        <w:t>luonto</w:t>
      </w:r>
      <w:r w:rsidR="0040506B">
        <w:t>matkailun</w:t>
      </w:r>
      <w:r w:rsidR="00526386">
        <w:t xml:space="preserve"> ja</w:t>
      </w:r>
      <w:r w:rsidR="0040506B">
        <w:t xml:space="preserve"> virkistyskäytö</w:t>
      </w:r>
      <w:r w:rsidR="00526386">
        <w:t xml:space="preserve">n </w:t>
      </w:r>
      <w:r w:rsidR="00A309BD">
        <w:t>kan</w:t>
      </w:r>
      <w:r w:rsidR="0018421D">
        <w:t>n</w:t>
      </w:r>
      <w:r w:rsidR="00A309BD">
        <w:t>alta</w:t>
      </w:r>
      <w:r w:rsidR="00827EAE">
        <w:t xml:space="preserve">. Tätä kautta </w:t>
      </w:r>
      <w:r w:rsidR="0040506B">
        <w:t xml:space="preserve">aluetaloudellista </w:t>
      </w:r>
      <w:r w:rsidR="00A309BD">
        <w:t>vaikutusta voitaisiin kasvattaa merkittävästi nykytilanteesta</w:t>
      </w:r>
      <w:r w:rsidR="00C36B18">
        <w:t>, sillä</w:t>
      </w:r>
      <w:r w:rsidR="0040506B">
        <w:t xml:space="preserve"> </w:t>
      </w:r>
      <w:r w:rsidR="00C36B18">
        <w:t>t</w:t>
      </w:r>
      <w:r w:rsidR="00526386">
        <w:t xml:space="preserve">utkimuksen mukaan </w:t>
      </w:r>
      <w:r w:rsidR="00526386" w:rsidRPr="00526386">
        <w:t>kansallispuistoon tehdyt valtion panostukset tu</w:t>
      </w:r>
      <w:r w:rsidR="00EB08A3">
        <w:t xml:space="preserve">levat takaisin </w:t>
      </w:r>
      <w:r w:rsidR="00C36B18">
        <w:t>kymmenkertaisena.</w:t>
      </w:r>
      <w:r w:rsidR="00526386" w:rsidRPr="00526386">
        <w:t xml:space="preserve"> </w:t>
      </w:r>
      <w:r w:rsidR="00C36B18">
        <w:t>Jatkuvasti lisääntyvä</w:t>
      </w:r>
      <w:r w:rsidR="00985D1A">
        <w:t xml:space="preserve"> loma-asuntojen </w:t>
      </w:r>
      <w:r w:rsidR="00526386">
        <w:t>rakentaminen rajaa saaria ja rantoja pois julkisesta käytöstä ja siksi kansallispuiston kehittäminen on erittäin tärkeää.</w:t>
      </w:r>
    </w:p>
    <w:p w:rsidR="00470585" w:rsidRDefault="00DB1808" w:rsidP="008A74F8">
      <w:pPr>
        <w:spacing w:before="120" w:after="120" w:line="280" w:lineRule="atLeast"/>
        <w:jc w:val="both"/>
      </w:pPr>
      <w:r>
        <w:t xml:space="preserve">Vuonna 1983 perustettuun </w:t>
      </w:r>
      <w:r w:rsidR="0040506B">
        <w:t>Saaristomeren kansallispuis</w:t>
      </w:r>
      <w:r>
        <w:t xml:space="preserve">toon kuuluu saaria </w:t>
      </w:r>
      <w:r w:rsidR="00F62A78">
        <w:t xml:space="preserve">tällä hetkellä </w:t>
      </w:r>
      <w:r w:rsidR="00526386">
        <w:t>noin 35</w:t>
      </w:r>
      <w:r>
        <w:t>00 hehtaaria, vaikka puistoa perustettaessa</w:t>
      </w:r>
      <w:r w:rsidR="00470585">
        <w:t xml:space="preserve"> </w:t>
      </w:r>
      <w:r>
        <w:t>tieteellisesti arvokkaaksi maa-alueeksi määritettiin</w:t>
      </w:r>
      <w:r w:rsidR="00470585">
        <w:t xml:space="preserve"> Suomen Akatemian tutkimushankkeessa</w:t>
      </w:r>
      <w:r>
        <w:t xml:space="preserve"> 6000 hehtaaria. Pitkälti y</w:t>
      </w:r>
      <w:r w:rsidRPr="00DB1808">
        <w:t xml:space="preserve">li 1000 hehtaaria kaikkein arvokkaimpiakin alueita on edelleen kokonaan vailla suojelua. </w:t>
      </w:r>
      <w:r w:rsidR="00EB08A3">
        <w:t>Kansallispuisto on siis toistaiseksi jäänyt aivan liian pieneksi.</w:t>
      </w:r>
      <w:r>
        <w:t xml:space="preserve"> Samaan aikaan kesämökkien määrä alueella on moninkertaistunut, joka pirstoo aiemmin yhtenäisiä maa-alueita ja vähentää luonnontilaisia seutuja. </w:t>
      </w:r>
    </w:p>
    <w:p w:rsidR="00DB1808" w:rsidRDefault="00470585" w:rsidP="008A74F8">
      <w:pPr>
        <w:spacing w:before="120" w:after="120" w:line="280" w:lineRule="atLeast"/>
        <w:jc w:val="both"/>
      </w:pPr>
      <w:r>
        <w:t>Kansallispuiston y</w:t>
      </w:r>
      <w:r w:rsidR="00FF4DFF" w:rsidRPr="00FF4DFF">
        <w:t>hteistoiminta-alueen maapin</w:t>
      </w:r>
      <w:r w:rsidR="00C36B18">
        <w:t>t</w:t>
      </w:r>
      <w:r w:rsidR="00E11514">
        <w:t>a-alasta on suojeltu vain 23 prosenttia</w:t>
      </w:r>
      <w:r w:rsidR="006744E4">
        <w:t>, joten s</w:t>
      </w:r>
      <w:r w:rsidR="00FF4DFF" w:rsidRPr="00FF4DFF">
        <w:t xml:space="preserve">uurin osa </w:t>
      </w:r>
      <w:r w:rsidR="006744E4">
        <w:t>tästä alueesta</w:t>
      </w:r>
      <w:r w:rsidR="00FF4DFF" w:rsidRPr="00FF4DFF">
        <w:t xml:space="preserve"> on siis suojelematonta </w:t>
      </w:r>
      <w:r w:rsidR="0018421D">
        <w:t xml:space="preserve">yksityismaata. </w:t>
      </w:r>
      <w:r w:rsidR="00DB1808">
        <w:t>Tulee myös muistaa, että yhteistoiminta-alue kattaa vain osa laajem</w:t>
      </w:r>
      <w:r w:rsidR="0018421D">
        <w:t>masta Saaristomeren saaristosta, jossa</w:t>
      </w:r>
      <w:r w:rsidR="00CA2A27">
        <w:t xml:space="preserve"> </w:t>
      </w:r>
      <w:r w:rsidR="0018421D">
        <w:t>suojeluaste</w:t>
      </w:r>
      <w:r w:rsidR="00AA4918">
        <w:t xml:space="preserve"> on muutaman</w:t>
      </w:r>
      <w:r w:rsidR="0018421D">
        <w:t xml:space="preserve"> prosentin luokkaa.</w:t>
      </w:r>
      <w:r w:rsidR="00DB1808">
        <w:t xml:space="preserve"> </w:t>
      </w:r>
      <w:r w:rsidR="00DB1808" w:rsidRPr="00DB1808">
        <w:t>Valtio voi</w:t>
      </w:r>
      <w:r w:rsidR="00AA4918">
        <w:t>si kuitenkin</w:t>
      </w:r>
      <w:r w:rsidR="00DB1808" w:rsidRPr="00DB1808">
        <w:t xml:space="preserve"> ostaa vapaaehtoisilla maakaupoilla maata Saaristomeren kansallispuiston yhteistoiminta-alueelta ja liittää ne osaksi kansallispuistoa.</w:t>
      </w:r>
    </w:p>
    <w:p w:rsidR="00470585" w:rsidRDefault="008A74F8" w:rsidP="008A74F8">
      <w:pPr>
        <w:spacing w:before="120" w:after="120" w:line="280" w:lineRule="atLeast"/>
        <w:jc w:val="both"/>
      </w:pPr>
      <w:r w:rsidRPr="008A74F8">
        <w:t>Saaristomeren kansallispuiston kehittämisen pohjana ovat Natura 2000-verkos</w:t>
      </w:r>
      <w:r w:rsidR="0018421D">
        <w:t xml:space="preserve">ton alueiden rajaukset </w:t>
      </w:r>
      <w:r w:rsidR="00C72178">
        <w:t>valtioneuvosto</w:t>
      </w:r>
      <w:r w:rsidR="0018421D">
        <w:t>n vuoden 1998 päätöksen mukaisesti</w:t>
      </w:r>
      <w:r w:rsidRPr="008A74F8">
        <w:t>. Näiden maapinta-ala on 595</w:t>
      </w:r>
      <w:r w:rsidR="0018421D">
        <w:t>5</w:t>
      </w:r>
      <w:r w:rsidR="00470585">
        <w:t xml:space="preserve"> hehtaaria</w:t>
      </w:r>
      <w:r w:rsidR="0018421D">
        <w:t xml:space="preserve">, mutta niiden toteuttamistapa vaihtelee. </w:t>
      </w:r>
      <w:r w:rsidRPr="008A74F8">
        <w:t>Vaikka Natura-verkoston tavoitetaso on virallisesti hyväksytty, osalle Natura-alueiden saaria on alettu rakentaa loma-asuntoja ja kansallispuiston toteutuminen alkuperäisessä ja Natura 2000-verkostoon hyväksytyssä muodossa on vakavasti uhattuna. Myös arvokkaiden vedenalaisten luontokohteiden suojelu on hyvin puutteellista, vaikka sen pit</w:t>
      </w:r>
      <w:r w:rsidR="00C72178">
        <w:t xml:space="preserve">äisi olla eräs kansallispuiston </w:t>
      </w:r>
      <w:r w:rsidRPr="008A74F8">
        <w:t>päätavoitteista.</w:t>
      </w:r>
    </w:p>
    <w:p w:rsidR="00470585" w:rsidRDefault="00B568E6" w:rsidP="008A74F8">
      <w:pPr>
        <w:spacing w:before="120" w:after="120" w:line="280" w:lineRule="atLeast"/>
        <w:jc w:val="both"/>
      </w:pPr>
      <w:r>
        <w:lastRenderedPageBreak/>
        <w:t>Ympäristö</w:t>
      </w:r>
      <w:r w:rsidR="0040506B">
        <w:t>ministeriö</w:t>
      </w:r>
      <w:r w:rsidR="00470585">
        <w:t>n</w:t>
      </w:r>
      <w:r>
        <w:t xml:space="preserve"> tulisi pikaisesti valmistella </w:t>
      </w:r>
      <w:r w:rsidR="0040506B">
        <w:t>v</w:t>
      </w:r>
      <w:r>
        <w:t>altioneuvoston periaatepäätös</w:t>
      </w:r>
      <w:r w:rsidR="0040506B">
        <w:t>, jolla Saaristomeren kansallispuiston tavoitepinta-alaksi vahvistettaisiin aie</w:t>
      </w:r>
      <w:r>
        <w:t>mpiin selvityksiin</w:t>
      </w:r>
      <w:r w:rsidR="0040506B">
        <w:t xml:space="preserve"> perustuen noin 6000 ha saaria. </w:t>
      </w:r>
      <w:r w:rsidR="008E672B">
        <w:t>Saaristomeren alueen Natura 2000</w:t>
      </w:r>
      <w:r w:rsidR="00371929">
        <w:t xml:space="preserve"> </w:t>
      </w:r>
      <w:r w:rsidR="008E672B">
        <w:t xml:space="preserve">-verkoston kohteiden toteuttaminen olisi saatava nopeasti päätökseen. Kyseessä on laajin, vielä suojelemattomien Natura-kohteiden keskittymä Suomessa. Suojelu tulisi toteuttaa </w:t>
      </w:r>
      <w:r w:rsidR="004040F7">
        <w:t>ostamalla alueet valtiolle, jolloin tarvittavat hoito- ja käyttötoimet sekä v</w:t>
      </w:r>
      <w:r w:rsidR="00470585">
        <w:t>alvonta olisi helpompi järjestää</w:t>
      </w:r>
      <w:r w:rsidR="004040F7">
        <w:t>.</w:t>
      </w:r>
      <w:r w:rsidR="00B61570">
        <w:t xml:space="preserve"> </w:t>
      </w:r>
      <w:r w:rsidR="00B61570" w:rsidRPr="00B61570">
        <w:t xml:space="preserve">Natura-alueille ja kuntien yleiskaavoissa suojelluille alueille ei tule sallia enää yhtään uutta loma-asuntoa. </w:t>
      </w:r>
    </w:p>
    <w:p w:rsidR="00FF4DFF" w:rsidRDefault="00B61570" w:rsidP="008A74F8">
      <w:pPr>
        <w:spacing w:before="120" w:after="120" w:line="280" w:lineRule="atLeast"/>
        <w:jc w:val="both"/>
      </w:pPr>
      <w:r>
        <w:t xml:space="preserve">Ympäristöministeriön pitäisi ohjeistaa ja </w:t>
      </w:r>
      <w:proofErr w:type="spellStart"/>
      <w:r>
        <w:t>resurssoida</w:t>
      </w:r>
      <w:proofErr w:type="spellEnd"/>
      <w:r>
        <w:t xml:space="preserve"> </w:t>
      </w:r>
      <w:proofErr w:type="spellStart"/>
      <w:r w:rsidRPr="00B61570">
        <w:t>ELY-kes</w:t>
      </w:r>
      <w:r>
        <w:t>kusta</w:t>
      </w:r>
      <w:proofErr w:type="spellEnd"/>
      <w:r w:rsidR="00470585">
        <w:t xml:space="preserve"> ostamaan kansallispuiston yhteistoiminta-alueella </w:t>
      </w:r>
      <w:r>
        <w:t>myyntiin tulevia</w:t>
      </w:r>
      <w:r w:rsidR="00470585">
        <w:t xml:space="preserve"> alueita sekä</w:t>
      </w:r>
      <w:r>
        <w:t xml:space="preserve"> loma-asuntotontteja. Vain tällä tavoin on mahdollista varmistaa, että Saaristomerellä säilyy riittävän suuria yhtenäisiä luonnonympäristön aluekokonaisuuksia, joilla on merkitystä luonnon monimuotoisuuden suojelun ja virkistyskäytön kannalta.</w:t>
      </w:r>
      <w:r w:rsidRPr="00B61570">
        <w:t xml:space="preserve"> </w:t>
      </w:r>
      <w:r>
        <w:t xml:space="preserve"> Saariston luonnontilaisuus ja</w:t>
      </w:r>
      <w:r w:rsidR="003F6CE1">
        <w:t xml:space="preserve"> erämaisuus ovat</w:t>
      </w:r>
      <w:r>
        <w:t xml:space="preserve"> muuten vakavasti uhattu</w:t>
      </w:r>
      <w:r w:rsidR="00371929">
        <w:t>i</w:t>
      </w:r>
      <w:r>
        <w:t>na.</w:t>
      </w:r>
    </w:p>
    <w:p w:rsidR="00F97A18" w:rsidRPr="00F97A18" w:rsidRDefault="00F97A18" w:rsidP="00F9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97A18">
        <w:rPr>
          <w:rFonts w:ascii="Arial" w:eastAsia="Times New Roman" w:hAnsi="Arial" w:cs="Arial"/>
          <w:b/>
          <w:bCs/>
          <w:color w:val="2D2D2D"/>
          <w:sz w:val="18"/>
          <w:szCs w:val="18"/>
          <w:lang w:eastAsia="zh-TW"/>
        </w:rPr>
        <w:t xml:space="preserve">Panu </w:t>
      </w:r>
      <w:proofErr w:type="spellStart"/>
      <w:r w:rsidRPr="00F97A18">
        <w:rPr>
          <w:rFonts w:ascii="Arial" w:eastAsia="Times New Roman" w:hAnsi="Arial" w:cs="Arial"/>
          <w:b/>
          <w:bCs/>
          <w:color w:val="2D2D2D"/>
          <w:sz w:val="18"/>
          <w:szCs w:val="18"/>
          <w:lang w:eastAsia="zh-TW"/>
        </w:rPr>
        <w:t>Kunttu</w:t>
      </w:r>
      <w:proofErr w:type="spellEnd"/>
    </w:p>
    <w:p w:rsidR="00F97A18" w:rsidRPr="00F97A18" w:rsidRDefault="00F97A18" w:rsidP="00F9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97A18">
        <w:rPr>
          <w:rFonts w:ascii="Arial" w:eastAsia="Times New Roman" w:hAnsi="Arial" w:cs="Arial"/>
          <w:color w:val="2D2D2D"/>
          <w:sz w:val="18"/>
          <w:szCs w:val="18"/>
          <w:lang w:eastAsia="zh-TW"/>
        </w:rPr>
        <w:t>Metsäasiantuntija, FM</w:t>
      </w:r>
    </w:p>
    <w:p w:rsidR="00F97A18" w:rsidRPr="00F97A18" w:rsidRDefault="00F97A18" w:rsidP="00F9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97A18">
        <w:rPr>
          <w:rFonts w:ascii="Arial" w:eastAsia="Times New Roman" w:hAnsi="Arial" w:cs="Arial"/>
          <w:sz w:val="18"/>
          <w:szCs w:val="18"/>
          <w:lang w:eastAsia="zh-TW"/>
        </w:rPr>
        <w:t>Suomalainen luonto -ohjelma</w:t>
      </w:r>
    </w:p>
    <w:p w:rsidR="00F97A18" w:rsidRPr="00F97A18" w:rsidRDefault="00F97A18" w:rsidP="00F9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97A18">
        <w:rPr>
          <w:rFonts w:ascii="Arial" w:eastAsia="Times New Roman" w:hAnsi="Arial" w:cs="Arial"/>
          <w:color w:val="2D2D2D"/>
          <w:sz w:val="18"/>
          <w:szCs w:val="18"/>
          <w:lang w:eastAsia="zh-TW"/>
        </w:rPr>
        <w:t xml:space="preserve">WWF Suomi | </w:t>
      </w:r>
      <w:hyperlink r:id="rId5" w:tgtFrame="_blank" w:history="1">
        <w:r w:rsidRPr="00F97A18">
          <w:rPr>
            <w:rFonts w:ascii="Arial" w:eastAsia="Times New Roman" w:hAnsi="Arial" w:cs="Arial"/>
            <w:color w:val="2D2D2D"/>
            <w:sz w:val="18"/>
            <w:szCs w:val="18"/>
            <w:u w:val="single"/>
            <w:lang w:eastAsia="zh-TW"/>
          </w:rPr>
          <w:t>wwf.fi</w:t>
        </w:r>
      </w:hyperlink>
      <w:r w:rsidRPr="00F97A18">
        <w:rPr>
          <w:rFonts w:ascii="Arial" w:eastAsia="Times New Roman" w:hAnsi="Arial" w:cs="Arial"/>
          <w:color w:val="2D2D2D"/>
          <w:sz w:val="18"/>
          <w:szCs w:val="18"/>
          <w:lang w:eastAsia="zh-TW"/>
        </w:rPr>
        <w:t xml:space="preserve"> | </w:t>
      </w:r>
      <w:hyperlink r:id="rId6" w:tgtFrame="_blank" w:history="1">
        <w:r w:rsidRPr="00F97A18">
          <w:rPr>
            <w:rFonts w:ascii="Arial" w:eastAsia="Times New Roman" w:hAnsi="Arial" w:cs="Arial"/>
            <w:color w:val="2D2D2D"/>
            <w:sz w:val="18"/>
            <w:szCs w:val="18"/>
            <w:u w:val="single"/>
            <w:lang w:eastAsia="zh-TW"/>
          </w:rPr>
          <w:t>wwf.panda.org</w:t>
        </w:r>
      </w:hyperlink>
    </w:p>
    <w:p w:rsidR="00F97A18" w:rsidRPr="00F97A18" w:rsidRDefault="00F97A18" w:rsidP="00F9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97A18">
        <w:rPr>
          <w:rFonts w:ascii="Arial" w:eastAsia="Times New Roman" w:hAnsi="Arial" w:cs="Arial"/>
          <w:color w:val="2D2D2D"/>
          <w:sz w:val="18"/>
          <w:szCs w:val="18"/>
          <w:lang w:eastAsia="zh-TW"/>
        </w:rPr>
        <w:t>GSM: 050 305 5086, puh. 09 7740 100</w:t>
      </w:r>
    </w:p>
    <w:p w:rsidR="00F97A18" w:rsidRPr="00F97A18" w:rsidRDefault="00F97A18" w:rsidP="00F97A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 w:rsidRPr="00F97A18">
        <w:rPr>
          <w:rFonts w:ascii="Arial" w:eastAsia="Times New Roman" w:hAnsi="Arial" w:cs="Arial"/>
          <w:color w:val="2D2D2D"/>
          <w:sz w:val="18"/>
          <w:szCs w:val="18"/>
          <w:lang w:eastAsia="zh-TW"/>
        </w:rPr>
        <w:t>Lintulahdenkatu 10, 00500 HELSINKI</w:t>
      </w:r>
    </w:p>
    <w:p w:rsidR="008A74F8" w:rsidRDefault="008A74F8" w:rsidP="008A74F8">
      <w:pPr>
        <w:spacing w:before="120" w:after="120" w:line="280" w:lineRule="atLeast"/>
        <w:jc w:val="both"/>
      </w:pPr>
    </w:p>
    <w:sectPr w:rsidR="008A74F8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06B"/>
    <w:rsid w:val="000464AA"/>
    <w:rsid w:val="000827CF"/>
    <w:rsid w:val="000A5DC8"/>
    <w:rsid w:val="000F3972"/>
    <w:rsid w:val="0018421D"/>
    <w:rsid w:val="00274ADA"/>
    <w:rsid w:val="002F5019"/>
    <w:rsid w:val="00306688"/>
    <w:rsid w:val="00371929"/>
    <w:rsid w:val="003A7CF3"/>
    <w:rsid w:val="003F6CE1"/>
    <w:rsid w:val="004040F7"/>
    <w:rsid w:val="0040506B"/>
    <w:rsid w:val="00430FD7"/>
    <w:rsid w:val="00470585"/>
    <w:rsid w:val="00474158"/>
    <w:rsid w:val="00486AB1"/>
    <w:rsid w:val="004A796F"/>
    <w:rsid w:val="004E2C4F"/>
    <w:rsid w:val="004F3B51"/>
    <w:rsid w:val="00526386"/>
    <w:rsid w:val="00534D09"/>
    <w:rsid w:val="0054020C"/>
    <w:rsid w:val="005616C5"/>
    <w:rsid w:val="00581499"/>
    <w:rsid w:val="00617883"/>
    <w:rsid w:val="006744E4"/>
    <w:rsid w:val="006D0B20"/>
    <w:rsid w:val="00767172"/>
    <w:rsid w:val="00794447"/>
    <w:rsid w:val="00827EAE"/>
    <w:rsid w:val="008A74F8"/>
    <w:rsid w:val="008E672B"/>
    <w:rsid w:val="00985D1A"/>
    <w:rsid w:val="00A309BD"/>
    <w:rsid w:val="00A34F4C"/>
    <w:rsid w:val="00AA4918"/>
    <w:rsid w:val="00AD47C0"/>
    <w:rsid w:val="00B13E44"/>
    <w:rsid w:val="00B26256"/>
    <w:rsid w:val="00B568E6"/>
    <w:rsid w:val="00B61570"/>
    <w:rsid w:val="00BC3803"/>
    <w:rsid w:val="00BC6953"/>
    <w:rsid w:val="00C36B18"/>
    <w:rsid w:val="00C72178"/>
    <w:rsid w:val="00CA2A27"/>
    <w:rsid w:val="00CF1354"/>
    <w:rsid w:val="00CF31EE"/>
    <w:rsid w:val="00DB1808"/>
    <w:rsid w:val="00DE2E09"/>
    <w:rsid w:val="00E11514"/>
    <w:rsid w:val="00E349D9"/>
    <w:rsid w:val="00E521B2"/>
    <w:rsid w:val="00EA3ED1"/>
    <w:rsid w:val="00EB08A3"/>
    <w:rsid w:val="00F62A78"/>
    <w:rsid w:val="00F96608"/>
    <w:rsid w:val="00F97A18"/>
    <w:rsid w:val="00FF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A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97A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67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26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3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19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51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2866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05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663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229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544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225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093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459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7185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733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230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0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7528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2496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5575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054728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86535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339956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93068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248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22659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67935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31211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413314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6792347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f.panda.org/" TargetMode="External"/><Relationship Id="rId5" Type="http://schemas.openxmlformats.org/officeDocument/2006/relationships/hyperlink" Target="http://wwf.f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4458</Characters>
  <Application>Microsoft Office Word</Application>
  <DocSecurity>0</DocSecurity>
  <Lines>60</Lines>
  <Paragraphs>19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Panu Kunttu</dc:creator>
  <cp:lastModifiedBy>heklund</cp:lastModifiedBy>
  <cp:revision>4</cp:revision>
  <dcterms:created xsi:type="dcterms:W3CDTF">2013-12-11T14:07:00Z</dcterms:created>
  <dcterms:modified xsi:type="dcterms:W3CDTF">2013-12-19T13:08:00Z</dcterms:modified>
</cp:coreProperties>
</file>