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1B" w:rsidRDefault="006B2E1B">
      <w:bookmarkStart w:id="0" w:name="_GoBack"/>
      <w:bookmarkEnd w:id="0"/>
      <w:r>
        <w:rPr>
          <w:noProof/>
          <w:lang w:eastAsia="zh-TW"/>
        </w:rPr>
        <w:drawing>
          <wp:inline distT="0" distB="0" distL="0" distR="0">
            <wp:extent cx="6218732" cy="12192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_logo_N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3850" cy="1220203"/>
                    </a:xfrm>
                    <a:prstGeom prst="rect">
                      <a:avLst/>
                    </a:prstGeom>
                  </pic:spPr>
                </pic:pic>
              </a:graphicData>
            </a:graphic>
          </wp:inline>
        </w:drawing>
      </w:r>
    </w:p>
    <w:p w:rsidR="006B2E1B" w:rsidRDefault="008A6471" w:rsidP="006B2E1B">
      <w:r>
        <w:t>3.3.2014</w:t>
      </w:r>
    </w:p>
    <w:p w:rsidR="00372B56" w:rsidRDefault="00190E74" w:rsidP="006B2E1B">
      <w:pPr>
        <w:tabs>
          <w:tab w:val="left" w:pos="0"/>
        </w:tabs>
        <w:rPr>
          <w:sz w:val="36"/>
          <w:szCs w:val="36"/>
        </w:rPr>
      </w:pPr>
      <w:r>
        <w:rPr>
          <w:sz w:val="36"/>
          <w:szCs w:val="36"/>
        </w:rPr>
        <w:t>Nordiska skärgårdssamarbetet</w:t>
      </w:r>
    </w:p>
    <w:p w:rsidR="00190E74" w:rsidRDefault="00190E74" w:rsidP="006B2E1B">
      <w:pPr>
        <w:tabs>
          <w:tab w:val="left" w:pos="0"/>
        </w:tabs>
        <w:rPr>
          <w:sz w:val="24"/>
          <w:szCs w:val="24"/>
        </w:rPr>
      </w:pPr>
      <w:r>
        <w:rPr>
          <w:sz w:val="24"/>
          <w:szCs w:val="24"/>
        </w:rPr>
        <w:t>Nordiska skärgårdssamarbetet är ett myndighetssamarbete som funnits med lite olika tyngdpunkter sedan 1978. Grundtanken är att samarbeta runt gemensamma frågor och utmaningar som vinner på en mångsidig belysning. Mycket av samarbetet är ett kunskaps- och erfarenhetsutbyte över den vidsträckta region som skärgården utgör från Sveriges östkust runt Stockholm över Åland vidare till skärgårdsregionerna i Egentliga Finland och Nyland.</w:t>
      </w:r>
    </w:p>
    <w:p w:rsidR="007F6210" w:rsidRDefault="007F6210" w:rsidP="006B2E1B">
      <w:pPr>
        <w:tabs>
          <w:tab w:val="left" w:pos="0"/>
        </w:tabs>
        <w:rPr>
          <w:sz w:val="24"/>
          <w:szCs w:val="24"/>
        </w:rPr>
      </w:pPr>
      <w:r>
        <w:rPr>
          <w:sz w:val="24"/>
          <w:szCs w:val="24"/>
        </w:rPr>
        <w:t>Medlemmar (som stöder verksamheten med medlemsavgifter på sammanlagt drygt 50 000 €) är</w:t>
      </w:r>
      <w:r w:rsidRPr="007F6210">
        <w:rPr>
          <w:sz w:val="24"/>
          <w:szCs w:val="24"/>
        </w:rPr>
        <w:t xml:space="preserve"> Länsstyrelserna i Stockholms och Uppsala län, Stockholms läns landsting, Ålands sex skärgårdskommuner, Egentliga Finlands och Nylands förbund samt Närings-, trafik- och miljöcentralerna (NTM) i Egentliga Finland och Nyland</w:t>
      </w:r>
      <w:r w:rsidR="002F3E82">
        <w:rPr>
          <w:sz w:val="24"/>
          <w:szCs w:val="24"/>
        </w:rPr>
        <w:t xml:space="preserve">. Region </w:t>
      </w:r>
      <w:proofErr w:type="spellStart"/>
      <w:r w:rsidR="002F3E82">
        <w:rPr>
          <w:sz w:val="24"/>
          <w:szCs w:val="24"/>
        </w:rPr>
        <w:t>Östsam</w:t>
      </w:r>
      <w:proofErr w:type="spellEnd"/>
      <w:r w:rsidR="002F3E82">
        <w:rPr>
          <w:sz w:val="24"/>
          <w:szCs w:val="24"/>
        </w:rPr>
        <w:t xml:space="preserve"> </w:t>
      </w:r>
      <w:r>
        <w:rPr>
          <w:sz w:val="24"/>
          <w:szCs w:val="24"/>
        </w:rPr>
        <w:t>ansöker om att få bli medlem från och med 2014.</w:t>
      </w:r>
    </w:p>
    <w:p w:rsidR="00B75FF1" w:rsidRPr="00B75FF1" w:rsidRDefault="00190E74" w:rsidP="00B75FF1">
      <w:pPr>
        <w:tabs>
          <w:tab w:val="left" w:pos="0"/>
        </w:tabs>
        <w:rPr>
          <w:sz w:val="24"/>
          <w:szCs w:val="24"/>
        </w:rPr>
      </w:pPr>
      <w:r>
        <w:rPr>
          <w:sz w:val="24"/>
          <w:szCs w:val="24"/>
        </w:rPr>
        <w:t>Nordiska ministerrådet NMR har stött verksamheten sedan 1980, och efter två år utan finansiering från NMR är Nordiska skärgårdssamarbetet igen en av Nordiska ministerrådets tolv gränskommittéer</w:t>
      </w:r>
      <w:r w:rsidR="007F6210">
        <w:rPr>
          <w:sz w:val="24"/>
          <w:szCs w:val="24"/>
        </w:rPr>
        <w:t>, vilket medför en basfinansiering på drygt 50 000 €</w:t>
      </w:r>
      <w:r>
        <w:rPr>
          <w:sz w:val="24"/>
          <w:szCs w:val="24"/>
        </w:rPr>
        <w:t>. Arbetsuppgif</w:t>
      </w:r>
      <w:r w:rsidR="007F6210">
        <w:rPr>
          <w:sz w:val="24"/>
          <w:szCs w:val="24"/>
        </w:rPr>
        <w:t>terna innebär bland annat att enligt</w:t>
      </w:r>
      <w:r>
        <w:rPr>
          <w:sz w:val="24"/>
          <w:szCs w:val="24"/>
        </w:rPr>
        <w:t xml:space="preserve"> de</w:t>
      </w:r>
      <w:r w:rsidR="00B75FF1">
        <w:rPr>
          <w:sz w:val="24"/>
          <w:szCs w:val="24"/>
        </w:rPr>
        <w:t>t Nordiska samarbetsprogrammet</w:t>
      </w:r>
      <w:r w:rsidR="007F6210">
        <w:rPr>
          <w:sz w:val="24"/>
          <w:szCs w:val="24"/>
        </w:rPr>
        <w:t xml:space="preserve"> 2013-2016</w:t>
      </w:r>
      <w:r w:rsidR="00B75FF1" w:rsidRPr="00B75FF1">
        <w:rPr>
          <w:sz w:val="24"/>
          <w:szCs w:val="24"/>
        </w:rPr>
        <w:t>:</w:t>
      </w:r>
    </w:p>
    <w:p w:rsidR="00B75FF1" w:rsidRPr="00B75FF1" w:rsidRDefault="00B75FF1" w:rsidP="00B75FF1">
      <w:pPr>
        <w:numPr>
          <w:ilvl w:val="0"/>
          <w:numId w:val="1"/>
        </w:numPr>
        <w:tabs>
          <w:tab w:val="left" w:pos="0"/>
        </w:tabs>
        <w:rPr>
          <w:sz w:val="24"/>
          <w:szCs w:val="24"/>
          <w:lang w:val="sv-SE"/>
        </w:rPr>
      </w:pPr>
      <w:r w:rsidRPr="00B75FF1">
        <w:rPr>
          <w:sz w:val="24"/>
          <w:szCs w:val="24"/>
          <w:lang w:val="sv-SE"/>
        </w:rPr>
        <w:t>Utnyttja möjligheter och reducera hinder som skapas av att det finns riksgränser inom en funktionellt sammanhängande region</w:t>
      </w:r>
    </w:p>
    <w:p w:rsidR="00B75FF1" w:rsidRPr="00B75FF1" w:rsidRDefault="00B75FF1" w:rsidP="00B75FF1">
      <w:pPr>
        <w:numPr>
          <w:ilvl w:val="0"/>
          <w:numId w:val="1"/>
        </w:numPr>
        <w:tabs>
          <w:tab w:val="left" w:pos="0"/>
        </w:tabs>
        <w:rPr>
          <w:sz w:val="24"/>
          <w:szCs w:val="24"/>
          <w:lang w:val="sv-SE"/>
        </w:rPr>
      </w:pPr>
      <w:r w:rsidRPr="00B75FF1">
        <w:rPr>
          <w:sz w:val="24"/>
          <w:szCs w:val="24"/>
          <w:lang w:val="sv-SE"/>
        </w:rPr>
        <w:t>Stödja utveckling, innovation och tillväxt i ett hållbart perspektiv</w:t>
      </w:r>
    </w:p>
    <w:p w:rsidR="00B75FF1" w:rsidRPr="00B75FF1" w:rsidRDefault="00B75FF1" w:rsidP="00B75FF1">
      <w:pPr>
        <w:numPr>
          <w:ilvl w:val="0"/>
          <w:numId w:val="1"/>
        </w:numPr>
        <w:tabs>
          <w:tab w:val="left" w:pos="0"/>
        </w:tabs>
        <w:rPr>
          <w:sz w:val="24"/>
          <w:szCs w:val="24"/>
          <w:lang w:val="sv-SE"/>
        </w:rPr>
      </w:pPr>
      <w:r w:rsidRPr="00B75FF1">
        <w:rPr>
          <w:sz w:val="24"/>
          <w:szCs w:val="24"/>
          <w:lang w:val="sv-SE"/>
        </w:rPr>
        <w:t>Arbeta bland annat med att utveckla konkurrenskraft i näringslivet i gränsregionerna, identifiera och bryta ner gränshinder i vid mening, utveckla hållbara och klimatvänliga miljö- och energilösningar samt utveckla infrastruktur/ kommunikationer</w:t>
      </w:r>
    </w:p>
    <w:p w:rsidR="00B75FF1" w:rsidRPr="00B75FF1" w:rsidRDefault="00B75FF1" w:rsidP="00B75FF1">
      <w:pPr>
        <w:numPr>
          <w:ilvl w:val="0"/>
          <w:numId w:val="1"/>
        </w:numPr>
        <w:tabs>
          <w:tab w:val="left" w:pos="0"/>
        </w:tabs>
        <w:rPr>
          <w:sz w:val="24"/>
          <w:szCs w:val="24"/>
          <w:lang w:val="sv-SE"/>
        </w:rPr>
      </w:pPr>
      <w:r w:rsidRPr="00B75FF1">
        <w:rPr>
          <w:sz w:val="24"/>
          <w:szCs w:val="24"/>
          <w:lang w:val="sv-SE"/>
        </w:rPr>
        <w:t>Samla lokala och regionala aktörer, samla in idéer, nätverk samt ekonomiska resurser till det gränsregionala samarbetet</w:t>
      </w:r>
    </w:p>
    <w:p w:rsidR="00B75FF1" w:rsidRPr="00B75FF1" w:rsidRDefault="00B75FF1" w:rsidP="00B75FF1">
      <w:pPr>
        <w:tabs>
          <w:tab w:val="left" w:pos="0"/>
        </w:tabs>
        <w:rPr>
          <w:bCs/>
          <w:sz w:val="24"/>
          <w:szCs w:val="24"/>
        </w:rPr>
      </w:pPr>
      <w:r w:rsidRPr="00B75FF1">
        <w:rPr>
          <w:bCs/>
          <w:sz w:val="24"/>
          <w:szCs w:val="24"/>
        </w:rPr>
        <w:t>Nordiska ministerrådet vill att det finns gränsöverskridande samarbetsorgan där det gränsöverskridande samarbetet förankras, planläggs och genomförs. Gränskommittéerna utgör den institutionella infrastrukturen för det lokala samarbetet och i</w:t>
      </w:r>
      <w:r>
        <w:rPr>
          <w:bCs/>
          <w:sz w:val="24"/>
          <w:szCs w:val="24"/>
        </w:rPr>
        <w:t xml:space="preserve"> kraft av detta önskar Nordiska </w:t>
      </w:r>
      <w:r w:rsidRPr="00B75FF1">
        <w:rPr>
          <w:bCs/>
          <w:sz w:val="24"/>
          <w:szCs w:val="24"/>
        </w:rPr>
        <w:t xml:space="preserve">ministerrådet att stödja dem ekonomiskt. </w:t>
      </w:r>
    </w:p>
    <w:p w:rsidR="00B75FF1" w:rsidRPr="00B75FF1" w:rsidRDefault="00B75FF1" w:rsidP="00B75FF1">
      <w:pPr>
        <w:tabs>
          <w:tab w:val="left" w:pos="0"/>
        </w:tabs>
        <w:rPr>
          <w:bCs/>
          <w:sz w:val="24"/>
          <w:szCs w:val="24"/>
        </w:rPr>
      </w:pPr>
      <w:r w:rsidRPr="00B75FF1">
        <w:rPr>
          <w:bCs/>
          <w:sz w:val="24"/>
          <w:szCs w:val="24"/>
        </w:rPr>
        <w:lastRenderedPageBreak/>
        <w:t>Den lokala och regionala förankringen av arbetet är av stor betydelse för NMR enligt samarbetsprogrammet.</w:t>
      </w:r>
    </w:p>
    <w:p w:rsidR="00B75FF1" w:rsidRPr="00B75FF1" w:rsidRDefault="00B75FF1" w:rsidP="00B75FF1">
      <w:pPr>
        <w:tabs>
          <w:tab w:val="left" w:pos="0"/>
        </w:tabs>
        <w:rPr>
          <w:bCs/>
          <w:sz w:val="24"/>
          <w:szCs w:val="24"/>
        </w:rPr>
      </w:pPr>
      <w:r>
        <w:rPr>
          <w:sz w:val="24"/>
          <w:szCs w:val="24"/>
        </w:rPr>
        <w:t>Och</w:t>
      </w:r>
      <w:r w:rsidRPr="00B75FF1">
        <w:rPr>
          <w:bCs/>
          <w:sz w:val="24"/>
          <w:szCs w:val="24"/>
        </w:rPr>
        <w:t xml:space="preserve"> </w:t>
      </w:r>
      <w:r>
        <w:rPr>
          <w:bCs/>
          <w:sz w:val="24"/>
          <w:szCs w:val="24"/>
        </w:rPr>
        <w:t xml:space="preserve">det är hela grundtanken i Skärgårdssamarbetets verksamhet. Under 2014 kommer Skärgårdssamarbetet att </w:t>
      </w:r>
      <w:r w:rsidR="004F24DE">
        <w:rPr>
          <w:bCs/>
          <w:sz w:val="24"/>
          <w:szCs w:val="24"/>
        </w:rPr>
        <w:t>g</w:t>
      </w:r>
      <w:r w:rsidRPr="00B75FF1">
        <w:rPr>
          <w:bCs/>
          <w:sz w:val="24"/>
          <w:szCs w:val="24"/>
        </w:rPr>
        <w:t>enom möten, aktivt nätverkande och seminarier</w:t>
      </w:r>
      <w:r w:rsidR="004F24DE">
        <w:rPr>
          <w:bCs/>
          <w:sz w:val="24"/>
          <w:szCs w:val="24"/>
        </w:rPr>
        <w:t xml:space="preserve"> ge</w:t>
      </w:r>
      <w:r w:rsidRPr="00B75FF1">
        <w:rPr>
          <w:bCs/>
          <w:sz w:val="24"/>
          <w:szCs w:val="24"/>
        </w:rPr>
        <w:t xml:space="preserve"> möjlighet till utbyte och fördjupat samarbete.</w:t>
      </w:r>
    </w:p>
    <w:p w:rsidR="00B75FF1" w:rsidRPr="00B75FF1" w:rsidRDefault="00B75FF1" w:rsidP="00B75FF1">
      <w:pPr>
        <w:tabs>
          <w:tab w:val="left" w:pos="0"/>
        </w:tabs>
        <w:rPr>
          <w:bCs/>
          <w:sz w:val="24"/>
          <w:szCs w:val="24"/>
        </w:rPr>
      </w:pPr>
      <w:r w:rsidRPr="00B75FF1">
        <w:rPr>
          <w:bCs/>
          <w:sz w:val="24"/>
          <w:szCs w:val="24"/>
        </w:rPr>
        <w:t>Nordiska skärgårdssamarbetet under året har fyra prioriterade områden:</w:t>
      </w:r>
    </w:p>
    <w:p w:rsidR="00B75FF1" w:rsidRPr="004F24DE" w:rsidRDefault="00B75FF1" w:rsidP="00B75FF1">
      <w:pPr>
        <w:pStyle w:val="ListParagraph"/>
        <w:numPr>
          <w:ilvl w:val="0"/>
          <w:numId w:val="2"/>
        </w:numPr>
        <w:tabs>
          <w:tab w:val="left" w:pos="0"/>
        </w:tabs>
        <w:rPr>
          <w:b/>
          <w:bCs/>
          <w:sz w:val="24"/>
          <w:szCs w:val="24"/>
        </w:rPr>
      </w:pPr>
      <w:r w:rsidRPr="004F24DE">
        <w:rPr>
          <w:bCs/>
          <w:sz w:val="24"/>
          <w:szCs w:val="24"/>
          <w:lang w:val="sv-SE"/>
        </w:rPr>
        <w:t xml:space="preserve">Att främja </w:t>
      </w:r>
      <w:r w:rsidRPr="004F24DE">
        <w:rPr>
          <w:b/>
          <w:bCs/>
          <w:sz w:val="24"/>
          <w:szCs w:val="24"/>
          <w:lang w:val="sv-SE"/>
        </w:rPr>
        <w:t>en ekonomiskt hållbar utveckling</w:t>
      </w:r>
      <w:r w:rsidRPr="004F24DE">
        <w:rPr>
          <w:bCs/>
          <w:sz w:val="24"/>
          <w:szCs w:val="24"/>
          <w:lang w:val="sv-SE"/>
        </w:rPr>
        <w:t>, med</w:t>
      </w:r>
      <w:r w:rsidR="004F24DE">
        <w:rPr>
          <w:bCs/>
          <w:sz w:val="24"/>
          <w:szCs w:val="24"/>
          <w:lang w:val="sv-SE"/>
        </w:rPr>
        <w:t xml:space="preserve"> särskilt fokus på </w:t>
      </w:r>
      <w:r w:rsidR="004F24DE" w:rsidRPr="004F24DE">
        <w:rPr>
          <w:b/>
          <w:bCs/>
          <w:sz w:val="24"/>
          <w:szCs w:val="24"/>
          <w:lang w:val="sv-SE"/>
        </w:rPr>
        <w:t xml:space="preserve">företagande </w:t>
      </w:r>
      <w:r w:rsidRPr="004F24DE">
        <w:rPr>
          <w:b/>
          <w:bCs/>
          <w:sz w:val="24"/>
          <w:szCs w:val="24"/>
          <w:lang w:val="sv-SE"/>
        </w:rPr>
        <w:t xml:space="preserve">och entreprenörskap </w:t>
      </w:r>
    </w:p>
    <w:p w:rsidR="004F24DE" w:rsidRPr="004F24DE" w:rsidRDefault="004F24DE" w:rsidP="004F24DE">
      <w:pPr>
        <w:pStyle w:val="ListParagraph"/>
        <w:tabs>
          <w:tab w:val="left" w:pos="0"/>
        </w:tabs>
        <w:rPr>
          <w:bCs/>
          <w:sz w:val="24"/>
          <w:szCs w:val="24"/>
        </w:rPr>
      </w:pPr>
    </w:p>
    <w:p w:rsidR="00B75FF1" w:rsidRPr="004F24DE" w:rsidRDefault="00B75FF1" w:rsidP="00B75FF1">
      <w:pPr>
        <w:pStyle w:val="ListParagraph"/>
        <w:numPr>
          <w:ilvl w:val="0"/>
          <w:numId w:val="2"/>
        </w:numPr>
        <w:tabs>
          <w:tab w:val="left" w:pos="0"/>
        </w:tabs>
        <w:rPr>
          <w:b/>
          <w:bCs/>
          <w:sz w:val="24"/>
          <w:szCs w:val="24"/>
          <w:lang w:val="sv-SE"/>
        </w:rPr>
      </w:pPr>
      <w:r w:rsidRPr="004F24DE">
        <w:rPr>
          <w:bCs/>
          <w:sz w:val="24"/>
          <w:szCs w:val="24"/>
          <w:lang w:val="sv-SE"/>
        </w:rPr>
        <w:t xml:space="preserve">Att främja </w:t>
      </w:r>
      <w:r w:rsidRPr="004F24DE">
        <w:rPr>
          <w:b/>
          <w:bCs/>
          <w:sz w:val="24"/>
          <w:szCs w:val="24"/>
          <w:lang w:val="sv-SE"/>
        </w:rPr>
        <w:t>en socialt hållbar utveckling</w:t>
      </w:r>
      <w:r w:rsidRPr="004F24DE">
        <w:rPr>
          <w:bCs/>
          <w:sz w:val="24"/>
          <w:szCs w:val="24"/>
          <w:lang w:val="sv-SE"/>
        </w:rPr>
        <w:t xml:space="preserve">, med särskilt fokus på </w:t>
      </w:r>
      <w:r w:rsidRPr="004F24DE">
        <w:rPr>
          <w:b/>
          <w:bCs/>
          <w:sz w:val="24"/>
          <w:szCs w:val="24"/>
          <w:lang w:val="sv-SE"/>
        </w:rPr>
        <w:t>välfärd och positiv</w:t>
      </w:r>
      <w:r w:rsidR="004F24DE" w:rsidRPr="004F24DE">
        <w:rPr>
          <w:b/>
          <w:bCs/>
          <w:sz w:val="24"/>
          <w:szCs w:val="24"/>
          <w:lang w:val="sv-SE"/>
        </w:rPr>
        <w:t xml:space="preserve"> </w:t>
      </w:r>
      <w:r w:rsidRPr="004F24DE">
        <w:rPr>
          <w:b/>
          <w:bCs/>
          <w:sz w:val="24"/>
          <w:szCs w:val="24"/>
          <w:lang w:val="sv-SE"/>
        </w:rPr>
        <w:t xml:space="preserve">demografi </w:t>
      </w:r>
    </w:p>
    <w:p w:rsidR="004F24DE" w:rsidRPr="004F24DE" w:rsidRDefault="004F24DE" w:rsidP="004F24DE">
      <w:pPr>
        <w:pStyle w:val="ListParagraph"/>
        <w:tabs>
          <w:tab w:val="left" w:pos="0"/>
        </w:tabs>
        <w:rPr>
          <w:bCs/>
          <w:sz w:val="24"/>
          <w:szCs w:val="24"/>
          <w:lang w:val="sv-SE"/>
        </w:rPr>
      </w:pPr>
    </w:p>
    <w:p w:rsidR="00B75FF1" w:rsidRPr="004F24DE" w:rsidRDefault="00B75FF1" w:rsidP="00B75FF1">
      <w:pPr>
        <w:pStyle w:val="ListParagraph"/>
        <w:numPr>
          <w:ilvl w:val="0"/>
          <w:numId w:val="2"/>
        </w:numPr>
        <w:tabs>
          <w:tab w:val="left" w:pos="0"/>
        </w:tabs>
        <w:rPr>
          <w:b/>
          <w:bCs/>
          <w:sz w:val="24"/>
          <w:szCs w:val="24"/>
          <w:lang w:val="sv-SE"/>
        </w:rPr>
      </w:pPr>
      <w:r w:rsidRPr="004F24DE">
        <w:rPr>
          <w:bCs/>
          <w:sz w:val="24"/>
          <w:szCs w:val="24"/>
          <w:lang w:val="sv-SE"/>
        </w:rPr>
        <w:t xml:space="preserve">Att främja </w:t>
      </w:r>
      <w:r w:rsidRPr="004F24DE">
        <w:rPr>
          <w:b/>
          <w:bCs/>
          <w:sz w:val="24"/>
          <w:szCs w:val="24"/>
          <w:lang w:val="sv-SE"/>
        </w:rPr>
        <w:t>en ekologiskt hållbar utveckling</w:t>
      </w:r>
      <w:r w:rsidRPr="004F24DE">
        <w:rPr>
          <w:bCs/>
          <w:sz w:val="24"/>
          <w:szCs w:val="24"/>
          <w:lang w:val="sv-SE"/>
        </w:rPr>
        <w:t xml:space="preserve">, med särskilt fokus på </w:t>
      </w:r>
      <w:r w:rsidRPr="004F24DE">
        <w:rPr>
          <w:b/>
          <w:bCs/>
          <w:sz w:val="24"/>
          <w:szCs w:val="24"/>
          <w:lang w:val="sv-SE"/>
        </w:rPr>
        <w:t>marin miljö</w:t>
      </w:r>
    </w:p>
    <w:p w:rsidR="004F24DE" w:rsidRPr="004F24DE" w:rsidRDefault="004F24DE" w:rsidP="004F24DE">
      <w:pPr>
        <w:pStyle w:val="ListParagraph"/>
        <w:tabs>
          <w:tab w:val="left" w:pos="0"/>
        </w:tabs>
        <w:rPr>
          <w:bCs/>
          <w:sz w:val="24"/>
          <w:szCs w:val="24"/>
          <w:lang w:val="sv-SE"/>
        </w:rPr>
      </w:pPr>
    </w:p>
    <w:p w:rsidR="00B75FF1" w:rsidRPr="004F24DE" w:rsidRDefault="00B75FF1" w:rsidP="00B75FF1">
      <w:pPr>
        <w:pStyle w:val="ListParagraph"/>
        <w:numPr>
          <w:ilvl w:val="0"/>
          <w:numId w:val="2"/>
        </w:numPr>
        <w:tabs>
          <w:tab w:val="left" w:pos="0"/>
        </w:tabs>
        <w:rPr>
          <w:bCs/>
          <w:sz w:val="24"/>
          <w:szCs w:val="24"/>
        </w:rPr>
      </w:pPr>
      <w:r w:rsidRPr="004F24DE">
        <w:rPr>
          <w:bCs/>
          <w:sz w:val="24"/>
          <w:szCs w:val="24"/>
        </w:rPr>
        <w:t xml:space="preserve">Att utgöra en </w:t>
      </w:r>
      <w:r w:rsidRPr="004F24DE">
        <w:rPr>
          <w:b/>
          <w:bCs/>
          <w:sz w:val="24"/>
          <w:szCs w:val="24"/>
        </w:rPr>
        <w:t>plattform för gemensamma projekt</w:t>
      </w:r>
      <w:r w:rsidRPr="004F24DE">
        <w:rPr>
          <w:bCs/>
          <w:sz w:val="24"/>
          <w:szCs w:val="24"/>
        </w:rPr>
        <w:t xml:space="preserve"> som kan förverkligas genom extern finansiering under EU:s nya programperiod</w:t>
      </w:r>
    </w:p>
    <w:p w:rsidR="00B75FF1" w:rsidRDefault="00B75FF1" w:rsidP="00B75FF1">
      <w:pPr>
        <w:tabs>
          <w:tab w:val="left" w:pos="0"/>
        </w:tabs>
        <w:rPr>
          <w:bCs/>
          <w:sz w:val="24"/>
          <w:szCs w:val="24"/>
        </w:rPr>
      </w:pPr>
      <w:r w:rsidRPr="00B75FF1">
        <w:rPr>
          <w:bCs/>
          <w:sz w:val="24"/>
          <w:szCs w:val="24"/>
        </w:rPr>
        <w:t>Därtill kommer Samarbetet att se över sin externa kommunikation.</w:t>
      </w:r>
    </w:p>
    <w:p w:rsidR="004F24DE" w:rsidRDefault="004F24DE" w:rsidP="00B75FF1">
      <w:pPr>
        <w:tabs>
          <w:tab w:val="left" w:pos="0"/>
        </w:tabs>
        <w:rPr>
          <w:bCs/>
          <w:sz w:val="24"/>
          <w:szCs w:val="24"/>
        </w:rPr>
      </w:pPr>
      <w:r>
        <w:rPr>
          <w:bCs/>
          <w:sz w:val="24"/>
          <w:szCs w:val="24"/>
        </w:rPr>
        <w:t>Aktiviteter:</w:t>
      </w:r>
    </w:p>
    <w:p w:rsidR="004F24DE" w:rsidRPr="004804A7" w:rsidRDefault="004F24DE" w:rsidP="004804A7">
      <w:pPr>
        <w:pStyle w:val="ListParagraph"/>
        <w:numPr>
          <w:ilvl w:val="0"/>
          <w:numId w:val="3"/>
        </w:numPr>
        <w:tabs>
          <w:tab w:val="left" w:pos="0"/>
        </w:tabs>
        <w:rPr>
          <w:bCs/>
          <w:sz w:val="24"/>
          <w:szCs w:val="24"/>
        </w:rPr>
      </w:pPr>
      <w:r w:rsidRPr="004804A7">
        <w:rPr>
          <w:b/>
          <w:bCs/>
          <w:sz w:val="24"/>
          <w:szCs w:val="24"/>
        </w:rPr>
        <w:t>1-2 april RÅDSMÖTE på Åland</w:t>
      </w:r>
      <w:r w:rsidRPr="004804A7">
        <w:rPr>
          <w:bCs/>
          <w:sz w:val="24"/>
          <w:szCs w:val="24"/>
        </w:rPr>
        <w:t xml:space="preserve"> i anslutning till </w:t>
      </w:r>
      <w:proofErr w:type="spellStart"/>
      <w:r w:rsidRPr="004804A7">
        <w:rPr>
          <w:bCs/>
          <w:sz w:val="24"/>
          <w:szCs w:val="24"/>
        </w:rPr>
        <w:t>GastroÅland</w:t>
      </w:r>
      <w:proofErr w:type="spellEnd"/>
      <w:r w:rsidRPr="004804A7">
        <w:rPr>
          <w:bCs/>
          <w:sz w:val="24"/>
          <w:szCs w:val="24"/>
        </w:rPr>
        <w:t xml:space="preserve"> </w:t>
      </w:r>
      <w:proofErr w:type="spellStart"/>
      <w:r w:rsidRPr="004804A7">
        <w:rPr>
          <w:bCs/>
          <w:sz w:val="24"/>
          <w:szCs w:val="24"/>
        </w:rPr>
        <w:t>närmatsevenemang</w:t>
      </w:r>
      <w:proofErr w:type="spellEnd"/>
      <w:r w:rsidRPr="004804A7">
        <w:rPr>
          <w:bCs/>
          <w:sz w:val="24"/>
          <w:szCs w:val="24"/>
        </w:rPr>
        <w:t xml:space="preserve"> </w:t>
      </w:r>
    </w:p>
    <w:p w:rsidR="004F24DE" w:rsidRPr="004804A7" w:rsidRDefault="004F24DE" w:rsidP="004804A7">
      <w:pPr>
        <w:pStyle w:val="ListParagraph"/>
        <w:numPr>
          <w:ilvl w:val="0"/>
          <w:numId w:val="3"/>
        </w:numPr>
        <w:tabs>
          <w:tab w:val="left" w:pos="0"/>
        </w:tabs>
        <w:rPr>
          <w:bCs/>
          <w:sz w:val="24"/>
          <w:szCs w:val="24"/>
        </w:rPr>
      </w:pPr>
      <w:r w:rsidRPr="004804A7">
        <w:rPr>
          <w:b/>
          <w:bCs/>
          <w:sz w:val="24"/>
          <w:szCs w:val="24"/>
        </w:rPr>
        <w:t>13 april INBJUDAN TILL MATCHMAKING-TRÄFF för ALLA</w:t>
      </w:r>
      <w:r w:rsidRPr="004804A7">
        <w:rPr>
          <w:bCs/>
          <w:sz w:val="24"/>
          <w:szCs w:val="24"/>
        </w:rPr>
        <w:t xml:space="preserve"> som är intresserade av att dela sina tidigare projekterfarenheter och som söker samarbetspartners inom </w:t>
      </w:r>
      <w:proofErr w:type="gramStart"/>
      <w:r w:rsidRPr="004804A7">
        <w:rPr>
          <w:bCs/>
          <w:sz w:val="24"/>
          <w:szCs w:val="24"/>
        </w:rPr>
        <w:t>ovannämnda</w:t>
      </w:r>
      <w:proofErr w:type="gramEnd"/>
      <w:r w:rsidRPr="004804A7">
        <w:rPr>
          <w:bCs/>
          <w:sz w:val="24"/>
          <w:szCs w:val="24"/>
        </w:rPr>
        <w:t xml:space="preserve"> områden i framtiden</w:t>
      </w:r>
      <w:r w:rsidR="004804A7">
        <w:rPr>
          <w:bCs/>
          <w:sz w:val="24"/>
          <w:szCs w:val="24"/>
        </w:rPr>
        <w:t>, t ex vattenkvalitet, avlopp, sophantering i skärgården, besöksnäring</w:t>
      </w:r>
      <w:r w:rsidR="008A6471">
        <w:rPr>
          <w:bCs/>
          <w:sz w:val="24"/>
          <w:szCs w:val="24"/>
        </w:rPr>
        <w:t xml:space="preserve"> och andra viktiga branscher inom</w:t>
      </w:r>
      <w:r w:rsidR="004804A7">
        <w:rPr>
          <w:bCs/>
          <w:sz w:val="24"/>
          <w:szCs w:val="24"/>
        </w:rPr>
        <w:t xml:space="preserve"> skärgårdens näringsliv, kultur- och demografifrågor, frågor om kommunal och kommersiell service samt infrastruktur. </w:t>
      </w:r>
      <w:r w:rsidRPr="004804A7">
        <w:rPr>
          <w:bCs/>
          <w:sz w:val="24"/>
          <w:szCs w:val="24"/>
        </w:rPr>
        <w:t>Plats Länsstyrelsen i Stockholm</w:t>
      </w:r>
    </w:p>
    <w:p w:rsidR="004F24DE" w:rsidRPr="004804A7" w:rsidRDefault="007F6210" w:rsidP="004804A7">
      <w:pPr>
        <w:pStyle w:val="ListParagraph"/>
        <w:numPr>
          <w:ilvl w:val="0"/>
          <w:numId w:val="3"/>
        </w:numPr>
        <w:tabs>
          <w:tab w:val="left" w:pos="0"/>
        </w:tabs>
        <w:rPr>
          <w:bCs/>
          <w:sz w:val="24"/>
          <w:szCs w:val="24"/>
        </w:rPr>
      </w:pPr>
      <w:r w:rsidRPr="004804A7">
        <w:rPr>
          <w:bCs/>
          <w:sz w:val="24"/>
          <w:szCs w:val="24"/>
        </w:rPr>
        <w:t xml:space="preserve">Aktuellt projekt som vi söker finansiering för är </w:t>
      </w:r>
      <w:r w:rsidRPr="004804A7">
        <w:rPr>
          <w:b/>
          <w:bCs/>
          <w:sz w:val="24"/>
          <w:szCs w:val="24"/>
        </w:rPr>
        <w:t>Egna Pengar – om ungdomars och unga vuxnas försörjningsmöjligheter i skärgård/</w:t>
      </w:r>
      <w:r w:rsidR="008A6471">
        <w:rPr>
          <w:b/>
          <w:bCs/>
          <w:sz w:val="24"/>
          <w:szCs w:val="24"/>
        </w:rPr>
        <w:t>glesbygd</w:t>
      </w:r>
      <w:r w:rsidRPr="004804A7">
        <w:rPr>
          <w:bCs/>
          <w:sz w:val="24"/>
          <w:szCs w:val="24"/>
        </w:rPr>
        <w:t>. Vi kommer att jobba med det i mindre skala om vi inte får extern finansiering, så alla exempel på unga som förverkligat sina idéer och hittat vägar att försörja och sysselsätt</w:t>
      </w:r>
      <w:r w:rsidR="004804A7" w:rsidRPr="004804A7">
        <w:rPr>
          <w:bCs/>
          <w:sz w:val="24"/>
          <w:szCs w:val="24"/>
        </w:rPr>
        <w:t>a sig i skärgård/glesbygd är välkomna</w:t>
      </w:r>
      <w:r w:rsidR="004804A7">
        <w:rPr>
          <w:bCs/>
          <w:sz w:val="24"/>
          <w:szCs w:val="24"/>
        </w:rPr>
        <w:t xml:space="preserve"> samt </w:t>
      </w:r>
      <w:r w:rsidR="008A6471">
        <w:rPr>
          <w:bCs/>
          <w:sz w:val="24"/>
          <w:szCs w:val="24"/>
        </w:rPr>
        <w:t xml:space="preserve">därtill alla </w:t>
      </w:r>
      <w:r w:rsidR="004804A7">
        <w:rPr>
          <w:bCs/>
          <w:sz w:val="24"/>
          <w:szCs w:val="24"/>
        </w:rPr>
        <w:t>exempel på lyckade satsningar inom kommuner och regioner</w:t>
      </w:r>
      <w:r w:rsidR="004804A7" w:rsidRPr="004804A7">
        <w:rPr>
          <w:bCs/>
          <w:sz w:val="24"/>
          <w:szCs w:val="24"/>
        </w:rPr>
        <w:t>!</w:t>
      </w:r>
    </w:p>
    <w:p w:rsidR="007F6210" w:rsidRPr="008A6471" w:rsidRDefault="004804A7" w:rsidP="00B75FF1">
      <w:pPr>
        <w:pStyle w:val="ListParagraph"/>
        <w:numPr>
          <w:ilvl w:val="0"/>
          <w:numId w:val="3"/>
        </w:numPr>
        <w:tabs>
          <w:tab w:val="left" w:pos="0"/>
        </w:tabs>
        <w:rPr>
          <w:bCs/>
          <w:sz w:val="24"/>
          <w:szCs w:val="24"/>
        </w:rPr>
      </w:pPr>
      <w:r>
        <w:rPr>
          <w:b/>
          <w:bCs/>
          <w:sz w:val="24"/>
          <w:szCs w:val="24"/>
        </w:rPr>
        <w:t xml:space="preserve">NORDISKT </w:t>
      </w:r>
      <w:r w:rsidRPr="004804A7">
        <w:rPr>
          <w:b/>
          <w:bCs/>
          <w:sz w:val="24"/>
          <w:szCs w:val="24"/>
        </w:rPr>
        <w:t>SEMINARIUM i HÖST</w:t>
      </w:r>
      <w:r>
        <w:rPr>
          <w:bCs/>
          <w:sz w:val="24"/>
          <w:szCs w:val="24"/>
        </w:rPr>
        <w:t xml:space="preserve"> i Helsingfors/Nylands om</w:t>
      </w:r>
      <w:r w:rsidRPr="004804A7">
        <w:rPr>
          <w:bCs/>
          <w:sz w:val="24"/>
          <w:szCs w:val="24"/>
        </w:rPr>
        <w:t xml:space="preserve"> </w:t>
      </w:r>
      <w:r w:rsidRPr="004804A7">
        <w:rPr>
          <w:b/>
          <w:bCs/>
          <w:sz w:val="24"/>
          <w:szCs w:val="24"/>
        </w:rPr>
        <w:t>Egna Pengar – om ungdomars och unga vuxnas försörjning</w:t>
      </w:r>
      <w:r w:rsidR="008A6471">
        <w:rPr>
          <w:b/>
          <w:bCs/>
          <w:sz w:val="24"/>
          <w:szCs w:val="24"/>
        </w:rPr>
        <w:t>smöjligheter i skärgård/glesbygd</w:t>
      </w:r>
      <w:r w:rsidR="008A6471">
        <w:rPr>
          <w:bCs/>
          <w:sz w:val="24"/>
          <w:szCs w:val="24"/>
        </w:rPr>
        <w:t>, där detta skall presenteras.</w:t>
      </w:r>
    </w:p>
    <w:p w:rsidR="008A6471" w:rsidRDefault="008A6471" w:rsidP="00B75FF1">
      <w:pPr>
        <w:tabs>
          <w:tab w:val="left" w:pos="0"/>
        </w:tabs>
        <w:rPr>
          <w:bCs/>
          <w:sz w:val="24"/>
          <w:szCs w:val="24"/>
        </w:rPr>
      </w:pPr>
    </w:p>
    <w:p w:rsidR="007F6210" w:rsidRDefault="004F24DE" w:rsidP="00B75FF1">
      <w:pPr>
        <w:tabs>
          <w:tab w:val="left" w:pos="0"/>
        </w:tabs>
        <w:rPr>
          <w:bCs/>
          <w:sz w:val="24"/>
          <w:szCs w:val="24"/>
        </w:rPr>
      </w:pPr>
      <w:r>
        <w:rPr>
          <w:bCs/>
          <w:sz w:val="24"/>
          <w:szCs w:val="24"/>
        </w:rPr>
        <w:t xml:space="preserve">Kontakta samarbetschef Ester Miiros, om du vill veta mer och </w:t>
      </w:r>
      <w:r w:rsidR="007F6210">
        <w:rPr>
          <w:bCs/>
          <w:sz w:val="24"/>
          <w:szCs w:val="24"/>
        </w:rPr>
        <w:t>för att anmäla dig!</w:t>
      </w:r>
    </w:p>
    <w:p w:rsidR="007F6210" w:rsidRPr="008A6471" w:rsidRDefault="007F6210" w:rsidP="004804A7">
      <w:pPr>
        <w:tabs>
          <w:tab w:val="left" w:pos="0"/>
        </w:tabs>
        <w:spacing w:after="0"/>
        <w:rPr>
          <w:bCs/>
          <w:sz w:val="24"/>
          <w:szCs w:val="24"/>
          <w:lang w:val="en-US"/>
        </w:rPr>
      </w:pPr>
      <w:r w:rsidRPr="008A6471">
        <w:rPr>
          <w:bCs/>
          <w:sz w:val="24"/>
          <w:szCs w:val="24"/>
          <w:lang w:val="en-US"/>
        </w:rPr>
        <w:t>Tel. 040 1580 555</w:t>
      </w:r>
    </w:p>
    <w:p w:rsidR="007F6210" w:rsidRPr="008A6471" w:rsidRDefault="007F6210" w:rsidP="004804A7">
      <w:pPr>
        <w:tabs>
          <w:tab w:val="left" w:pos="0"/>
        </w:tabs>
        <w:spacing w:after="0"/>
        <w:rPr>
          <w:bCs/>
          <w:sz w:val="24"/>
          <w:szCs w:val="24"/>
          <w:lang w:val="en-US"/>
        </w:rPr>
      </w:pPr>
      <w:r w:rsidRPr="008A6471">
        <w:rPr>
          <w:bCs/>
          <w:sz w:val="24"/>
          <w:szCs w:val="24"/>
          <w:lang w:val="en-US"/>
        </w:rPr>
        <w:t xml:space="preserve">E-post </w:t>
      </w:r>
      <w:hyperlink r:id="rId7" w:history="1">
        <w:r w:rsidRPr="008A6471">
          <w:rPr>
            <w:rStyle w:val="Hyperlink"/>
            <w:bCs/>
            <w:sz w:val="24"/>
            <w:szCs w:val="24"/>
            <w:lang w:val="en-US"/>
          </w:rPr>
          <w:t>info@skargardssamarbetet.org</w:t>
        </w:r>
      </w:hyperlink>
      <w:r w:rsidRPr="008A6471">
        <w:rPr>
          <w:bCs/>
          <w:sz w:val="24"/>
          <w:szCs w:val="24"/>
          <w:lang w:val="en-US"/>
        </w:rPr>
        <w:t xml:space="preserve"> </w:t>
      </w:r>
    </w:p>
    <w:p w:rsidR="00190E74" w:rsidRPr="008A6471" w:rsidRDefault="007F6210" w:rsidP="008A6471">
      <w:pPr>
        <w:tabs>
          <w:tab w:val="left" w:pos="0"/>
        </w:tabs>
        <w:spacing w:after="0"/>
        <w:rPr>
          <w:bCs/>
          <w:sz w:val="24"/>
          <w:szCs w:val="24"/>
        </w:rPr>
      </w:pPr>
      <w:r>
        <w:rPr>
          <w:bCs/>
          <w:sz w:val="24"/>
          <w:szCs w:val="24"/>
        </w:rPr>
        <w:t xml:space="preserve">Hemsida: </w:t>
      </w:r>
      <w:hyperlink r:id="rId8" w:history="1">
        <w:r w:rsidRPr="002000E5">
          <w:rPr>
            <w:rStyle w:val="Hyperlink"/>
            <w:bCs/>
            <w:sz w:val="24"/>
            <w:szCs w:val="24"/>
          </w:rPr>
          <w:t>http://www.skargardssamarbetet.org/</w:t>
        </w:r>
      </w:hyperlink>
      <w:r>
        <w:rPr>
          <w:bCs/>
          <w:sz w:val="24"/>
          <w:szCs w:val="24"/>
        </w:rPr>
        <w:t xml:space="preserve"> </w:t>
      </w:r>
    </w:p>
    <w:sectPr w:rsidR="00190E74" w:rsidRPr="008A6471" w:rsidSect="007F6210">
      <w:pgSz w:w="11906" w:h="16838"/>
      <w:pgMar w:top="1417"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4B5"/>
    <w:multiLevelType w:val="hybridMultilevel"/>
    <w:tmpl w:val="147AF4E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92A2FD6"/>
    <w:multiLevelType w:val="hybridMultilevel"/>
    <w:tmpl w:val="C8B8AD7A"/>
    <w:lvl w:ilvl="0" w:tplc="6DD4B70E">
      <w:numFmt w:val="bullet"/>
      <w:lvlText w:val="-"/>
      <w:lvlJc w:val="left"/>
      <w:pPr>
        <w:ind w:left="1665" w:hanging="1305"/>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91D11F0"/>
    <w:multiLevelType w:val="hybridMultilevel"/>
    <w:tmpl w:val="ADE249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1B"/>
    <w:rsid w:val="00190E74"/>
    <w:rsid w:val="002F3E82"/>
    <w:rsid w:val="00372B56"/>
    <w:rsid w:val="003C776A"/>
    <w:rsid w:val="004804A7"/>
    <w:rsid w:val="004F24DE"/>
    <w:rsid w:val="005D12BA"/>
    <w:rsid w:val="00630C78"/>
    <w:rsid w:val="006B2E1B"/>
    <w:rsid w:val="007F6210"/>
    <w:rsid w:val="008A6471"/>
    <w:rsid w:val="00B75FF1"/>
    <w:rsid w:val="00B93FDB"/>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1B"/>
    <w:rPr>
      <w:rFonts w:ascii="Tahoma" w:hAnsi="Tahoma" w:cs="Tahoma"/>
      <w:sz w:val="16"/>
      <w:szCs w:val="16"/>
      <w:lang w:val="sv-FI"/>
    </w:rPr>
  </w:style>
  <w:style w:type="paragraph" w:styleId="ListParagraph">
    <w:name w:val="List Paragraph"/>
    <w:basedOn w:val="Normal"/>
    <w:uiPriority w:val="34"/>
    <w:qFormat/>
    <w:rsid w:val="004F24DE"/>
    <w:pPr>
      <w:ind w:left="720"/>
      <w:contextualSpacing/>
    </w:pPr>
  </w:style>
  <w:style w:type="character" w:styleId="Hyperlink">
    <w:name w:val="Hyperlink"/>
    <w:basedOn w:val="DefaultParagraphFont"/>
    <w:uiPriority w:val="99"/>
    <w:unhideWhenUsed/>
    <w:rsid w:val="007F62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1B"/>
    <w:rPr>
      <w:rFonts w:ascii="Tahoma" w:hAnsi="Tahoma" w:cs="Tahoma"/>
      <w:sz w:val="16"/>
      <w:szCs w:val="16"/>
      <w:lang w:val="sv-FI"/>
    </w:rPr>
  </w:style>
  <w:style w:type="paragraph" w:styleId="ListParagraph">
    <w:name w:val="List Paragraph"/>
    <w:basedOn w:val="Normal"/>
    <w:uiPriority w:val="34"/>
    <w:qFormat/>
    <w:rsid w:val="004F24DE"/>
    <w:pPr>
      <w:ind w:left="720"/>
      <w:contextualSpacing/>
    </w:pPr>
  </w:style>
  <w:style w:type="character" w:styleId="Hyperlink">
    <w:name w:val="Hyperlink"/>
    <w:basedOn w:val="DefaultParagraphFont"/>
    <w:uiPriority w:val="99"/>
    <w:unhideWhenUsed/>
    <w:rsid w:val="007F6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rgardssamarbetet.org/" TargetMode="External"/><Relationship Id="rId3" Type="http://schemas.microsoft.com/office/2007/relationships/stylesWithEffects" Target="stylesWithEffects.xml"/><Relationship Id="rId7" Type="http://schemas.openxmlformats.org/officeDocument/2006/relationships/hyperlink" Target="mailto:info@skargardssamarbet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3655</Characters>
  <Application>Microsoft Office Word</Application>
  <DocSecurity>0</DocSecurity>
  <Lines>67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Carl-Bertil Tauler</dc:creator>
  <cp:lastModifiedBy>heklund</cp:lastModifiedBy>
  <cp:revision>3</cp:revision>
  <dcterms:created xsi:type="dcterms:W3CDTF">2014-03-03T09:52:00Z</dcterms:created>
  <dcterms:modified xsi:type="dcterms:W3CDTF">2014-03-06T08:16:00Z</dcterms:modified>
</cp:coreProperties>
</file>