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91" w:rsidRPr="00A37E51" w:rsidRDefault="004444B3" w:rsidP="004D59EB">
      <w:pPr>
        <w:pStyle w:val="Standard"/>
        <w:spacing w:line="276" w:lineRule="auto"/>
        <w:rPr>
          <w:b/>
          <w:sz w:val="28"/>
          <w:szCs w:val="28"/>
        </w:rPr>
      </w:pPr>
      <w:bookmarkStart w:id="0" w:name="_GoBack"/>
      <w:bookmarkEnd w:id="0"/>
      <w:r w:rsidRPr="00A37E51">
        <w:rPr>
          <w:b/>
          <w:sz w:val="28"/>
          <w:szCs w:val="28"/>
        </w:rPr>
        <w:t>Om Föglö grundskola</w:t>
      </w:r>
      <w:r w:rsidRPr="00A37E51">
        <w:rPr>
          <w:b/>
          <w:sz w:val="28"/>
          <w:szCs w:val="28"/>
        </w:rPr>
        <w:br/>
        <w:t>- g</w:t>
      </w:r>
      <w:r w:rsidR="003F7D4A" w:rsidRPr="00A37E51">
        <w:rPr>
          <w:b/>
          <w:sz w:val="28"/>
          <w:szCs w:val="28"/>
        </w:rPr>
        <w:t>enmäle t</w:t>
      </w:r>
      <w:r w:rsidRPr="00A37E51">
        <w:rPr>
          <w:b/>
          <w:sz w:val="28"/>
          <w:szCs w:val="28"/>
        </w:rPr>
        <w:t>ill</w:t>
      </w:r>
      <w:r w:rsidR="003F7D4A" w:rsidRPr="00A37E51">
        <w:rPr>
          <w:b/>
          <w:sz w:val="28"/>
          <w:szCs w:val="28"/>
        </w:rPr>
        <w:t xml:space="preserve"> Nadina Karlsson</w:t>
      </w:r>
      <w:r w:rsidRPr="00A37E51">
        <w:rPr>
          <w:b/>
          <w:sz w:val="28"/>
          <w:szCs w:val="28"/>
        </w:rPr>
        <w:br/>
        <w:t xml:space="preserve">TEXT: </w:t>
      </w:r>
      <w:r w:rsidR="000E4720" w:rsidRPr="00A37E51">
        <w:rPr>
          <w:b/>
          <w:sz w:val="28"/>
          <w:szCs w:val="28"/>
        </w:rPr>
        <w:t>EVA NYBERG</w:t>
      </w:r>
    </w:p>
    <w:p w:rsidR="00A82291" w:rsidRDefault="004D59EB" w:rsidP="004D59EB">
      <w:pPr>
        <w:pStyle w:val="Standard"/>
        <w:spacing w:line="276" w:lineRule="auto"/>
        <w:rPr>
          <w:sz w:val="28"/>
          <w:szCs w:val="28"/>
        </w:rPr>
      </w:pPr>
      <w:r>
        <w:rPr>
          <w:sz w:val="28"/>
          <w:szCs w:val="28"/>
        </w:rPr>
        <w:br/>
      </w:r>
      <w:r>
        <w:rPr>
          <w:sz w:val="28"/>
          <w:szCs w:val="28"/>
        </w:rPr>
        <w:br/>
      </w:r>
      <w:r w:rsidR="003F7D4A">
        <w:rPr>
          <w:sz w:val="28"/>
          <w:szCs w:val="28"/>
        </w:rPr>
        <w:t xml:space="preserve">I </w:t>
      </w:r>
      <w:r w:rsidR="007530CB">
        <w:rPr>
          <w:sz w:val="28"/>
          <w:szCs w:val="28"/>
        </w:rPr>
        <w:t xml:space="preserve">Skärgård nr 4/2012 </w:t>
      </w:r>
      <w:r w:rsidR="003F7D4A">
        <w:rPr>
          <w:sz w:val="28"/>
          <w:szCs w:val="28"/>
        </w:rPr>
        <w:t xml:space="preserve">ingår en text av </w:t>
      </w:r>
      <w:r w:rsidR="007530CB">
        <w:rPr>
          <w:sz w:val="28"/>
          <w:szCs w:val="28"/>
        </w:rPr>
        <w:t>adertonåriga Nadina Karlsson från</w:t>
      </w:r>
      <w:r w:rsidR="003F7D4A">
        <w:rPr>
          <w:sz w:val="28"/>
          <w:szCs w:val="28"/>
        </w:rPr>
        <w:t xml:space="preserve"> Föglö. Under rubriken </w:t>
      </w:r>
      <w:r w:rsidR="003F7D4A">
        <w:rPr>
          <w:i/>
          <w:iCs/>
          <w:sz w:val="28"/>
          <w:szCs w:val="28"/>
        </w:rPr>
        <w:t>Inflyttad och diskriminerad</w:t>
      </w:r>
      <w:r w:rsidR="003F7D4A">
        <w:rPr>
          <w:sz w:val="28"/>
          <w:szCs w:val="28"/>
        </w:rPr>
        <w:t xml:space="preserve"> går hon till frontalangrepp mot i första hand grundskolan i Föglö, men s</w:t>
      </w:r>
      <w:r w:rsidR="00407DF0">
        <w:rPr>
          <w:sz w:val="28"/>
          <w:szCs w:val="28"/>
        </w:rPr>
        <w:t xml:space="preserve">vartmålar i förlängningen hela </w:t>
      </w:r>
      <w:r w:rsidR="003F7D4A">
        <w:rPr>
          <w:sz w:val="28"/>
          <w:szCs w:val="28"/>
        </w:rPr>
        <w:t>Föglö och dess i</w:t>
      </w:r>
      <w:r w:rsidR="00A37E51">
        <w:rPr>
          <w:sz w:val="28"/>
          <w:szCs w:val="28"/>
        </w:rPr>
        <w:t xml:space="preserve">nvånare. Hennes inlägg </w:t>
      </w:r>
      <w:r w:rsidR="003F7D4A">
        <w:rPr>
          <w:sz w:val="28"/>
          <w:szCs w:val="28"/>
        </w:rPr>
        <w:t>få</w:t>
      </w:r>
      <w:r w:rsidR="00A37E51">
        <w:rPr>
          <w:sz w:val="28"/>
          <w:szCs w:val="28"/>
        </w:rPr>
        <w:t>r inte</w:t>
      </w:r>
      <w:r w:rsidR="003F7D4A">
        <w:rPr>
          <w:sz w:val="28"/>
          <w:szCs w:val="28"/>
        </w:rPr>
        <w:t xml:space="preserve"> passera opåtalat.</w:t>
      </w:r>
    </w:p>
    <w:p w:rsidR="00407DF0" w:rsidRDefault="00407DF0" w:rsidP="004D59EB">
      <w:pPr>
        <w:pStyle w:val="Standard"/>
        <w:spacing w:line="276" w:lineRule="auto"/>
        <w:rPr>
          <w:sz w:val="28"/>
          <w:szCs w:val="28"/>
        </w:rPr>
      </w:pPr>
    </w:p>
    <w:p w:rsidR="00A82291" w:rsidRDefault="003F7D4A" w:rsidP="004D59EB">
      <w:pPr>
        <w:pStyle w:val="Standard"/>
        <w:spacing w:line="276" w:lineRule="auto"/>
        <w:rPr>
          <w:sz w:val="28"/>
          <w:szCs w:val="28"/>
        </w:rPr>
      </w:pPr>
      <w:r>
        <w:rPr>
          <w:sz w:val="28"/>
          <w:szCs w:val="28"/>
        </w:rPr>
        <w:t>Rent publicistiskt är det mig obegripligt att texten passerat den redaktionella granskningen i en tidskrift med stark akademisk koppling. Nu står hennes hämndlysta text okommenterad och genmälesmöjligheten försvåras kännbart av att Skärgård utkommer</w:t>
      </w:r>
      <w:r w:rsidR="00A37E51">
        <w:rPr>
          <w:sz w:val="28"/>
          <w:szCs w:val="28"/>
        </w:rPr>
        <w:t xml:space="preserve"> med </w:t>
      </w:r>
      <w:r>
        <w:rPr>
          <w:sz w:val="28"/>
          <w:szCs w:val="28"/>
        </w:rPr>
        <w:t>flera månaders mellanrum. Därtill kommer det faktum att skolans lärare på grund av sin tystnadsplikt inte ens har juridisk möjlighet att försvara sig.</w:t>
      </w:r>
    </w:p>
    <w:p w:rsidR="00A82291" w:rsidRDefault="00A82291" w:rsidP="004D59EB">
      <w:pPr>
        <w:pStyle w:val="Standard"/>
        <w:spacing w:line="276" w:lineRule="auto"/>
        <w:rPr>
          <w:sz w:val="28"/>
          <w:szCs w:val="28"/>
        </w:rPr>
      </w:pPr>
    </w:p>
    <w:p w:rsidR="00A82291" w:rsidRDefault="00407DF0" w:rsidP="004D59EB">
      <w:pPr>
        <w:pStyle w:val="Standard"/>
        <w:spacing w:line="276" w:lineRule="auto"/>
        <w:rPr>
          <w:sz w:val="28"/>
          <w:szCs w:val="28"/>
        </w:rPr>
      </w:pPr>
      <w:r>
        <w:rPr>
          <w:b/>
          <w:sz w:val="28"/>
          <w:szCs w:val="28"/>
        </w:rPr>
        <w:t>SJÄLV HAR JAG</w:t>
      </w:r>
      <w:r w:rsidR="003F7D4A">
        <w:rPr>
          <w:sz w:val="28"/>
          <w:szCs w:val="28"/>
        </w:rPr>
        <w:t xml:space="preserve"> haft nära kontakt med Föglö grundskola under åren 1993-2009 då mina tre barn gick där. Det är en skola med ett sextiotal elever fördelade på årskurserna 1-9. Årskurserna 1-2, 3-4 och 5-6 arbetar som sammanslagna grupper under en lärare, på högstadiet har eleverna ämnesvisa lärare som också undervisar i t ex språk, musik, gymnastik och bildkonst i låg- och mellanstadiet. Det finns dessutom elevassistenter i vissa klasser. Lärartätheten är därmed hög i förhållande till antalet elever och möjligheterna att verkligen bli sedd i skolan goda. Samtidigt medför litenheten att enskilda elever med starkt negativ attityd till skolarbetet märks och kan ta mera plats än de hade gjort i en stor skola. Är de drivande och starka personligheter lockar de lätt med sig andra, mot lärarkåren och kan i värsta fall försvåra eller omöjliggöra undervisning i klassen. Nadina Karlsson är ingalunda den första elev som utmärkt sig i den genren – också ”infö</w:t>
      </w:r>
      <w:r>
        <w:rPr>
          <w:sz w:val="28"/>
          <w:szCs w:val="28"/>
        </w:rPr>
        <w:t xml:space="preserve">dda” </w:t>
      </w:r>
      <w:r w:rsidR="004444B3">
        <w:rPr>
          <w:sz w:val="28"/>
          <w:szCs w:val="28"/>
        </w:rPr>
        <w:t>F</w:t>
      </w:r>
      <w:r>
        <w:rPr>
          <w:sz w:val="28"/>
          <w:szCs w:val="28"/>
        </w:rPr>
        <w:t xml:space="preserve">öglöelever har periodvis </w:t>
      </w:r>
      <w:r w:rsidR="003F7D4A">
        <w:rPr>
          <w:sz w:val="28"/>
          <w:szCs w:val="28"/>
        </w:rPr>
        <w:t>jobbat hårt på att sätta käppar i hjulen för skolarbetet. Såvitt jag vet har det ändå aldrig tidigare hänt att skolan kallat in föräldrarna för att på skoltid själva övervaka sina barn, såsom man såg till tvungen att göra i Nadina Karlssons klass. Det säger en del om hur arbetsklimatet såg ut i den gruppen.</w:t>
      </w:r>
    </w:p>
    <w:p w:rsidR="00A82291" w:rsidRDefault="00A82291" w:rsidP="004D59EB">
      <w:pPr>
        <w:pStyle w:val="Standard"/>
        <w:spacing w:line="276" w:lineRule="auto"/>
        <w:rPr>
          <w:sz w:val="28"/>
          <w:szCs w:val="28"/>
        </w:rPr>
      </w:pPr>
    </w:p>
    <w:p w:rsidR="00A82291" w:rsidRDefault="00407DF0" w:rsidP="004D59EB">
      <w:pPr>
        <w:pStyle w:val="Standard"/>
        <w:spacing w:line="276" w:lineRule="auto"/>
        <w:rPr>
          <w:sz w:val="28"/>
          <w:szCs w:val="28"/>
        </w:rPr>
      </w:pPr>
      <w:r>
        <w:rPr>
          <w:b/>
          <w:sz w:val="28"/>
          <w:szCs w:val="28"/>
        </w:rPr>
        <w:t>FÖGLA GRUNDSKOLA</w:t>
      </w:r>
      <w:r w:rsidR="003F7D4A">
        <w:rPr>
          <w:sz w:val="28"/>
          <w:szCs w:val="28"/>
        </w:rPr>
        <w:t xml:space="preserve"> har sedan slutet av </w:t>
      </w:r>
      <w:r>
        <w:rPr>
          <w:sz w:val="28"/>
          <w:szCs w:val="28"/>
        </w:rPr>
        <w:t>19</w:t>
      </w:r>
      <w:r w:rsidR="003F7D4A">
        <w:rPr>
          <w:sz w:val="28"/>
          <w:szCs w:val="28"/>
        </w:rPr>
        <w:t>90-talet i accelererande takt tagit emot elever från andra länder: Estland, Lettland, Norge, Tyskland, Thailand och Sverige men också elever som kommit från andra åländska kommuner liksom från Svenskfinland. Dessutom har barn från både Sottunga och Kökar gått en del av sin högstadietid i Föglö skola. Det finns således viss rutin i att ta emot nya elever.</w:t>
      </w:r>
    </w:p>
    <w:p w:rsidR="00A82291" w:rsidRDefault="003F7D4A" w:rsidP="004D59EB">
      <w:pPr>
        <w:pStyle w:val="Standard"/>
        <w:spacing w:line="276" w:lineRule="auto"/>
        <w:rPr>
          <w:sz w:val="28"/>
          <w:szCs w:val="28"/>
        </w:rPr>
      </w:pPr>
      <w:r>
        <w:rPr>
          <w:sz w:val="28"/>
          <w:szCs w:val="28"/>
        </w:rPr>
        <w:t xml:space="preserve">I en skola med få elever i varje årskull är det inte alltid lätt att hitta en själsfrände. </w:t>
      </w:r>
      <w:r>
        <w:rPr>
          <w:sz w:val="28"/>
          <w:szCs w:val="28"/>
        </w:rPr>
        <w:lastRenderedPageBreak/>
        <w:t>När en ny elev upplevde jag alltid att det var förväntan snarare än avoghet i luften: kanske kommer det någon som jag? Lärarna bidrog aktivt till at</w:t>
      </w:r>
      <w:r w:rsidR="00407DF0">
        <w:rPr>
          <w:sz w:val="28"/>
          <w:szCs w:val="28"/>
        </w:rPr>
        <w:t xml:space="preserve">t haussa upp förväntningarna - </w:t>
      </w:r>
      <w:r>
        <w:rPr>
          <w:sz w:val="28"/>
          <w:szCs w:val="28"/>
        </w:rPr>
        <w:t>jag minns en ny pojke som möttes av ett jättelikt VÄLKOMMEN XXX över hela svarta tavlan. Skolan satte in extra resurser för elever som inte kunde svenska och de framsteg de här eleverna gjor</w:t>
      </w:r>
      <w:r w:rsidR="00407DF0">
        <w:rPr>
          <w:sz w:val="28"/>
          <w:szCs w:val="28"/>
        </w:rPr>
        <w:t xml:space="preserve">de uppmärksammades också. Till </w:t>
      </w:r>
      <w:r>
        <w:rPr>
          <w:sz w:val="28"/>
          <w:szCs w:val="28"/>
        </w:rPr>
        <w:t>exempel tilldelades en baltisk lågstadieflick</w:t>
      </w:r>
      <w:r w:rsidR="00407DF0">
        <w:rPr>
          <w:sz w:val="28"/>
          <w:szCs w:val="28"/>
        </w:rPr>
        <w:t xml:space="preserve">a stipendium efter sitt första </w:t>
      </w:r>
      <w:r>
        <w:rPr>
          <w:sz w:val="28"/>
          <w:szCs w:val="28"/>
        </w:rPr>
        <w:t>år i skolan, det var innan hon sögs med i NK:s hov.</w:t>
      </w:r>
    </w:p>
    <w:p w:rsidR="00A82291" w:rsidRDefault="00407DF0" w:rsidP="004D59EB">
      <w:pPr>
        <w:pStyle w:val="Standard"/>
        <w:spacing w:line="276" w:lineRule="auto"/>
        <w:rPr>
          <w:sz w:val="28"/>
          <w:szCs w:val="28"/>
        </w:rPr>
      </w:pPr>
      <w:r>
        <w:rPr>
          <w:sz w:val="28"/>
          <w:szCs w:val="28"/>
        </w:rPr>
        <w:br/>
      </w:r>
      <w:r>
        <w:rPr>
          <w:b/>
          <w:sz w:val="28"/>
          <w:szCs w:val="28"/>
        </w:rPr>
        <w:t xml:space="preserve">FÖGLÖ GRUNDSKOLA </w:t>
      </w:r>
      <w:r>
        <w:rPr>
          <w:sz w:val="28"/>
          <w:szCs w:val="28"/>
        </w:rPr>
        <w:t>är liksom de flesta skolor inte någon</w:t>
      </w:r>
      <w:r w:rsidR="003F7D4A">
        <w:rPr>
          <w:sz w:val="28"/>
          <w:szCs w:val="28"/>
        </w:rPr>
        <w:t xml:space="preserve"> problemfri skola och givetvis är lärarna där, som på alla andra ställen, människor med sina begränsningar och tillkortakommanden. Men jag hävdar bestämt att någon systematisk negativ särbehandling av inflyttade barn, till förmån för ”äkta” skärgårdsbarn inte förekommer. Mot bakgrund av att de allra flesta lärare själva är inflyttade vore det minst sagt märkligt om så vore fallet.</w:t>
      </w:r>
    </w:p>
    <w:p w:rsidR="00A82291" w:rsidRDefault="003F7D4A" w:rsidP="004D59EB">
      <w:pPr>
        <w:pStyle w:val="Standard"/>
        <w:spacing w:line="276" w:lineRule="auto"/>
        <w:rPr>
          <w:sz w:val="28"/>
          <w:szCs w:val="28"/>
        </w:rPr>
      </w:pPr>
      <w:r>
        <w:rPr>
          <w:sz w:val="28"/>
          <w:szCs w:val="28"/>
        </w:rPr>
        <w:t xml:space="preserve">Det var säkert chockartat att komma från den </w:t>
      </w:r>
      <w:r w:rsidR="00407DF0">
        <w:rPr>
          <w:sz w:val="28"/>
          <w:szCs w:val="28"/>
        </w:rPr>
        <w:t>riks</w:t>
      </w:r>
      <w:r>
        <w:rPr>
          <w:sz w:val="28"/>
          <w:szCs w:val="28"/>
        </w:rPr>
        <w:t>svenska, genomsekulariserade skolan till Föglö skolas bord</w:t>
      </w:r>
      <w:r w:rsidR="00407DF0">
        <w:rPr>
          <w:sz w:val="28"/>
          <w:szCs w:val="28"/>
        </w:rPr>
        <w:t>s</w:t>
      </w:r>
      <w:r>
        <w:rPr>
          <w:sz w:val="28"/>
          <w:szCs w:val="28"/>
        </w:rPr>
        <w:t>bönstradition – som för övrigt är avskaffad sedan flera år</w:t>
      </w:r>
      <w:r w:rsidR="00407DF0">
        <w:rPr>
          <w:sz w:val="28"/>
          <w:szCs w:val="28"/>
        </w:rPr>
        <w:t xml:space="preserve"> tillbaka</w:t>
      </w:r>
      <w:r>
        <w:rPr>
          <w:sz w:val="28"/>
          <w:szCs w:val="28"/>
        </w:rPr>
        <w:t xml:space="preserve">. Religionsundervisningen i den finländska, och åländska skolan, är i motsats till den svenska konfessionsbunden och det sätter sin prägel på upplägget. Trots NK:s hånfullhet över detta i </w:t>
      </w:r>
      <w:r w:rsidR="00407DF0">
        <w:rPr>
          <w:sz w:val="28"/>
          <w:szCs w:val="28"/>
        </w:rPr>
        <w:t xml:space="preserve">sin </w:t>
      </w:r>
      <w:r>
        <w:rPr>
          <w:sz w:val="28"/>
          <w:szCs w:val="28"/>
        </w:rPr>
        <w:t xml:space="preserve">artikel valde såväl hon som hennes två äldre syskon att gå i </w:t>
      </w:r>
      <w:proofErr w:type="gramStart"/>
      <w:r>
        <w:rPr>
          <w:sz w:val="28"/>
          <w:szCs w:val="28"/>
        </w:rPr>
        <w:t>skriftskola</w:t>
      </w:r>
      <w:proofErr w:type="gramEnd"/>
      <w:r>
        <w:rPr>
          <w:sz w:val="28"/>
          <w:szCs w:val="28"/>
        </w:rPr>
        <w:t xml:space="preserve"> och konfirmera sig,  helt frivilligt. Man kan ju undra varför.</w:t>
      </w:r>
    </w:p>
    <w:p w:rsidR="00A82291" w:rsidRDefault="004444B3" w:rsidP="004D59EB">
      <w:pPr>
        <w:pStyle w:val="Standard"/>
        <w:spacing w:line="276" w:lineRule="auto"/>
        <w:rPr>
          <w:sz w:val="28"/>
          <w:szCs w:val="28"/>
        </w:rPr>
      </w:pPr>
      <w:r>
        <w:rPr>
          <w:sz w:val="28"/>
          <w:szCs w:val="28"/>
        </w:rPr>
        <w:br/>
      </w:r>
      <w:r>
        <w:rPr>
          <w:b/>
          <w:sz w:val="28"/>
          <w:szCs w:val="28"/>
        </w:rPr>
        <w:t xml:space="preserve">OBEGRIPLIGT </w:t>
      </w:r>
      <w:r w:rsidR="003F7D4A">
        <w:rPr>
          <w:sz w:val="28"/>
          <w:szCs w:val="28"/>
        </w:rPr>
        <w:t>är också att Nadina Karlsson, bara ett par år efter det hon kommit ut ur den skola hon föraktar så djupt, söker sig tillbaka dit, som arbetspraktikant.  Den nya skolan, med de så pedagogiska lärarna, varför hoppade hon av den? Var det också Föglös fel?</w:t>
      </w:r>
    </w:p>
    <w:p w:rsidR="00A82291" w:rsidRDefault="003F7D4A" w:rsidP="004D59EB">
      <w:pPr>
        <w:pStyle w:val="Standard"/>
        <w:spacing w:line="276" w:lineRule="auto"/>
        <w:rPr>
          <w:sz w:val="28"/>
          <w:szCs w:val="28"/>
        </w:rPr>
      </w:pPr>
      <w:r>
        <w:rPr>
          <w:sz w:val="28"/>
          <w:szCs w:val="28"/>
        </w:rPr>
        <w:t>Att avfärda NK:s agerande under grundskoltiden med att hon då var ett barn men att hon två år senare är vuxen, med rätt till nya chanser – det förutsätter också någonslags självinsikt från hennes sida om att problemen inte bara ligger hos alla andr</w:t>
      </w:r>
      <w:r w:rsidR="00407DF0">
        <w:rPr>
          <w:sz w:val="28"/>
          <w:szCs w:val="28"/>
        </w:rPr>
        <w:t xml:space="preserve">a. Texten i Skärgård </w:t>
      </w:r>
      <w:r>
        <w:rPr>
          <w:sz w:val="28"/>
          <w:szCs w:val="28"/>
        </w:rPr>
        <w:t>vittnar om motsatsen. Därför hade det varit bäst för henne själv om den aldrig gått i tryck. En offentlig spya av det här slaget kanske stjälper snarare än hjälper den unga och omogna skribentens möjligheter att komma på rätt köl i ett litet samhälle som det åländska. Den reflektionen kunde också ha funnits med i publiceringsbeslutet.</w:t>
      </w:r>
    </w:p>
    <w:p w:rsidR="00A82291" w:rsidRDefault="00A82291" w:rsidP="004D59EB">
      <w:pPr>
        <w:pStyle w:val="Standard"/>
        <w:spacing w:line="276" w:lineRule="auto"/>
        <w:rPr>
          <w:sz w:val="28"/>
          <w:szCs w:val="28"/>
        </w:rPr>
      </w:pPr>
    </w:p>
    <w:p w:rsidR="00A82291" w:rsidRDefault="00407DF0" w:rsidP="004D59EB">
      <w:pPr>
        <w:pStyle w:val="Standard"/>
        <w:spacing w:line="276" w:lineRule="auto"/>
        <w:rPr>
          <w:sz w:val="28"/>
          <w:szCs w:val="28"/>
        </w:rPr>
      </w:pPr>
      <w:r>
        <w:rPr>
          <w:b/>
          <w:sz w:val="28"/>
          <w:szCs w:val="28"/>
        </w:rPr>
        <w:t>TEXTFÖRFATTAREN</w:t>
      </w:r>
      <w:r w:rsidR="003F7D4A">
        <w:rPr>
          <w:sz w:val="28"/>
          <w:szCs w:val="28"/>
        </w:rPr>
        <w:t xml:space="preserve"> slänger slutligen omkring sig generaliserande påståenden om fyllekörandet som ingen sägs bry sig om. Det är ingen hemlighet att det finns </w:t>
      </w:r>
      <w:r>
        <w:rPr>
          <w:sz w:val="28"/>
          <w:szCs w:val="28"/>
        </w:rPr>
        <w:t>F</w:t>
      </w:r>
      <w:r w:rsidR="003F7D4A">
        <w:rPr>
          <w:sz w:val="28"/>
          <w:szCs w:val="28"/>
        </w:rPr>
        <w:t xml:space="preserve">öglöbor som kör onyktra, såväl infödda som inflyttade. Avsaknaden av poliser i skärgården gör det tyvärr ganska riskfritt. Att ingen skulle bry sig stämmer däremot inte. De som åker fast har oftast blivit anmälda, av ortsbor. Bland de anmälda </w:t>
      </w:r>
      <w:r>
        <w:rPr>
          <w:sz w:val="28"/>
          <w:szCs w:val="28"/>
        </w:rPr>
        <w:t xml:space="preserve">under </w:t>
      </w:r>
      <w:r w:rsidR="003F7D4A">
        <w:rPr>
          <w:sz w:val="28"/>
          <w:szCs w:val="28"/>
        </w:rPr>
        <w:lastRenderedPageBreak/>
        <w:t>de senaste åren finns såväl inflyttade som infödda. Krafttag mot rattfylleriet togs efter ett spektakulärt fall våren 2009 då en baltisk sportbil totalkraschade efter några hundra meters vansinnesfärd på småtimmarna. Föraren klarade sig mirakulöst oskadd – det gjorde också Nadina Karlssons då minderåriga syster, som hade suttit i bilen om inte en rådig ortsbo hade tvingat henne ut ur den.</w:t>
      </w:r>
      <w:r>
        <w:rPr>
          <w:sz w:val="28"/>
          <w:szCs w:val="28"/>
        </w:rPr>
        <w:t xml:space="preserve"> </w:t>
      </w:r>
      <w:r w:rsidR="003F7D4A">
        <w:rPr>
          <w:sz w:val="28"/>
          <w:szCs w:val="28"/>
        </w:rPr>
        <w:t xml:space="preserve">Efter den händelsen gick företaget där de flesta balter arbetar in för att </w:t>
      </w:r>
      <w:r>
        <w:rPr>
          <w:sz w:val="28"/>
          <w:szCs w:val="28"/>
        </w:rPr>
        <w:t xml:space="preserve">aktivt motarbeta rattfylleriet </w:t>
      </w:r>
      <w:r w:rsidR="003F7D4A">
        <w:rPr>
          <w:sz w:val="28"/>
          <w:szCs w:val="28"/>
        </w:rPr>
        <w:t>bland sina anställda och utlovade rejäl belöning till dem som anmäler rattfyllerister. Också kommunen ordnade informationsmöten dit alla kommuninvånare inbjöds. På senare tid har också polisen börjat visa sig i kommunen med blåskontroller. Säkert borde mera göras men - problemet nonchaleras inte!</w:t>
      </w:r>
    </w:p>
    <w:p w:rsidR="00A82291" w:rsidRDefault="00407DF0" w:rsidP="004D59EB">
      <w:pPr>
        <w:pStyle w:val="Standard"/>
        <w:spacing w:line="276" w:lineRule="auto"/>
        <w:rPr>
          <w:sz w:val="28"/>
          <w:szCs w:val="28"/>
        </w:rPr>
      </w:pPr>
      <w:r>
        <w:rPr>
          <w:sz w:val="28"/>
          <w:szCs w:val="28"/>
        </w:rPr>
        <w:br/>
      </w:r>
      <w:r>
        <w:rPr>
          <w:b/>
          <w:sz w:val="28"/>
          <w:szCs w:val="28"/>
        </w:rPr>
        <w:t>I ETT LITET SAMHÄLLE</w:t>
      </w:r>
      <w:r w:rsidR="003F7D4A">
        <w:rPr>
          <w:sz w:val="28"/>
          <w:szCs w:val="28"/>
        </w:rPr>
        <w:t xml:space="preserve"> är du aldrig anonym. Vanligt folkvett, respekt för andras egendom och ansvar för egna handlingar är inte kopplat till var du är född. Det är inte varifrån du kommer som är avgörande hur du blir bemött utan hur du beter dig.</w:t>
      </w:r>
    </w:p>
    <w:p w:rsidR="00A82291" w:rsidRDefault="00A82291" w:rsidP="004D59EB">
      <w:pPr>
        <w:pStyle w:val="Standard"/>
        <w:spacing w:line="276" w:lineRule="auto"/>
        <w:rPr>
          <w:sz w:val="28"/>
          <w:szCs w:val="28"/>
        </w:rPr>
      </w:pPr>
    </w:p>
    <w:p w:rsidR="00A82291" w:rsidRDefault="00407DF0" w:rsidP="004D59EB">
      <w:pPr>
        <w:pStyle w:val="Standard"/>
        <w:spacing w:line="276" w:lineRule="auto"/>
        <w:rPr>
          <w:sz w:val="28"/>
          <w:szCs w:val="28"/>
        </w:rPr>
      </w:pPr>
      <w:r>
        <w:rPr>
          <w:b/>
          <w:sz w:val="28"/>
          <w:szCs w:val="28"/>
        </w:rPr>
        <w:t>Artikelförfattaren</w:t>
      </w:r>
      <w:r>
        <w:rPr>
          <w:b/>
          <w:sz w:val="28"/>
          <w:szCs w:val="28"/>
        </w:rPr>
        <w:br/>
      </w:r>
      <w:r w:rsidR="003F7D4A" w:rsidRPr="00621174">
        <w:rPr>
          <w:b/>
          <w:sz w:val="28"/>
          <w:szCs w:val="28"/>
        </w:rPr>
        <w:t>Eva Nyberg</w:t>
      </w:r>
      <w:r w:rsidR="003F7D4A">
        <w:rPr>
          <w:sz w:val="28"/>
          <w:szCs w:val="28"/>
        </w:rPr>
        <w:t>, inflyttad till Föglö 1977</w:t>
      </w:r>
      <w:r w:rsidR="00621174">
        <w:rPr>
          <w:sz w:val="28"/>
          <w:szCs w:val="28"/>
        </w:rPr>
        <w:t>.</w:t>
      </w:r>
      <w:r w:rsidR="00621174">
        <w:rPr>
          <w:sz w:val="28"/>
          <w:szCs w:val="28"/>
        </w:rPr>
        <w:br/>
      </w:r>
      <w:r w:rsidR="00621174">
        <w:rPr>
          <w:sz w:val="28"/>
          <w:szCs w:val="28"/>
        </w:rPr>
        <w:br/>
        <w:t>Adress: AX-22710 FÖGLÖ</w:t>
      </w:r>
    </w:p>
    <w:p w:rsidR="00A82291" w:rsidRDefault="00A82291" w:rsidP="004D59EB">
      <w:pPr>
        <w:pStyle w:val="Standard"/>
        <w:spacing w:line="276" w:lineRule="auto"/>
        <w:rPr>
          <w:sz w:val="28"/>
          <w:szCs w:val="28"/>
        </w:rPr>
      </w:pPr>
    </w:p>
    <w:p w:rsidR="00A82291" w:rsidRDefault="00A82291" w:rsidP="004D59EB">
      <w:pPr>
        <w:pStyle w:val="Standard"/>
        <w:spacing w:line="276" w:lineRule="auto"/>
        <w:rPr>
          <w:sz w:val="28"/>
          <w:szCs w:val="28"/>
        </w:rPr>
      </w:pPr>
    </w:p>
    <w:sectPr w:rsidR="00A8229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10" w:rsidRDefault="004B6C10">
      <w:r>
        <w:separator/>
      </w:r>
    </w:p>
  </w:endnote>
  <w:endnote w:type="continuationSeparator" w:id="0">
    <w:p w:rsidR="004B6C10" w:rsidRDefault="004B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10" w:rsidRDefault="004B6C10">
      <w:r>
        <w:rPr>
          <w:color w:val="000000"/>
        </w:rPr>
        <w:separator/>
      </w:r>
    </w:p>
  </w:footnote>
  <w:footnote w:type="continuationSeparator" w:id="0">
    <w:p w:rsidR="004B6C10" w:rsidRDefault="004B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2291"/>
    <w:rsid w:val="00054C32"/>
    <w:rsid w:val="000E4720"/>
    <w:rsid w:val="003F7D4A"/>
    <w:rsid w:val="00407DF0"/>
    <w:rsid w:val="004444B3"/>
    <w:rsid w:val="004B6C10"/>
    <w:rsid w:val="004D59EB"/>
    <w:rsid w:val="004D6CF1"/>
    <w:rsid w:val="00621174"/>
    <w:rsid w:val="006F2718"/>
    <w:rsid w:val="007530CB"/>
    <w:rsid w:val="007845DF"/>
    <w:rsid w:val="00A37E51"/>
    <w:rsid w:val="00A8229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v-F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v-FI"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2013-04-15T09:52:00Z</cp:lastPrinted>
  <dcterms:created xsi:type="dcterms:W3CDTF">2013-04-30T09:24:00Z</dcterms:created>
  <dcterms:modified xsi:type="dcterms:W3CDTF">2013-04-30T09:24:00Z</dcterms:modified>
</cp:coreProperties>
</file>