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F9" w:rsidRDefault="00214D6D">
      <w:pPr>
        <w:rPr>
          <w:rFonts w:ascii="Times New Roman" w:hAnsi="Times New Roman" w:cs="Times New Roman"/>
        </w:rPr>
      </w:pPr>
      <w:r w:rsidRPr="00AA3639">
        <w:rPr>
          <w:rFonts w:ascii="Times New Roman" w:hAnsi="Times New Roman" w:cs="Times New Roman"/>
          <w:b/>
        </w:rPr>
        <w:t>Ett stycke språklig kulturhistoria</w:t>
      </w:r>
      <w:r w:rsidR="0074688F" w:rsidRPr="00AA3639">
        <w:rPr>
          <w:rFonts w:ascii="Times New Roman" w:hAnsi="Times New Roman" w:cs="Times New Roman"/>
          <w:b/>
        </w:rPr>
        <w:br/>
        <w:t>TEXT: HÅKAN EKLUND</w:t>
      </w:r>
      <w:r w:rsidR="00FC79A9">
        <w:rPr>
          <w:rFonts w:ascii="Times New Roman" w:hAnsi="Times New Roman" w:cs="Times New Roman"/>
        </w:rPr>
        <w:br/>
      </w:r>
      <w:r w:rsidR="00FC79A9">
        <w:rPr>
          <w:rFonts w:ascii="Times New Roman" w:hAnsi="Times New Roman" w:cs="Times New Roman"/>
        </w:rPr>
        <w:br/>
        <w:t>Houtskärs Kulturgille</w:t>
      </w:r>
      <w:r w:rsidR="006F1389">
        <w:rPr>
          <w:rFonts w:ascii="Times New Roman" w:hAnsi="Times New Roman" w:cs="Times New Roman"/>
        </w:rPr>
        <w:t xml:space="preserve"> har gett ut en mycket speciell och värdefull bok, ”Läsåbook e hootsjärskå”, alltså en läsebok på </w:t>
      </w:r>
      <w:r w:rsidR="00774BB8">
        <w:rPr>
          <w:rFonts w:ascii="Times New Roman" w:hAnsi="Times New Roman" w:cs="Times New Roman"/>
        </w:rPr>
        <w:t>Houtskärs dialekt</w:t>
      </w:r>
      <w:r w:rsidR="006F1389">
        <w:rPr>
          <w:rFonts w:ascii="Times New Roman" w:hAnsi="Times New Roman" w:cs="Times New Roman"/>
        </w:rPr>
        <w:t xml:space="preserve">. </w:t>
      </w:r>
      <w:r w:rsidR="00A008C0">
        <w:rPr>
          <w:rFonts w:ascii="Times New Roman" w:hAnsi="Times New Roman" w:cs="Times New Roman"/>
        </w:rPr>
        <w:br/>
      </w:r>
      <w:r w:rsidR="00A008C0">
        <w:rPr>
          <w:rFonts w:ascii="Times New Roman" w:hAnsi="Times New Roman" w:cs="Times New Roman"/>
        </w:rPr>
        <w:br/>
      </w:r>
      <w:r w:rsidR="006F1389">
        <w:rPr>
          <w:rFonts w:ascii="Times New Roman" w:hAnsi="Times New Roman" w:cs="Times New Roman"/>
        </w:rPr>
        <w:t xml:space="preserve">Det är en arbetsgrupp på ett trettiotal personer som via seminarier och andra sammankomster </w:t>
      </w:r>
      <w:r w:rsidR="00A008C0">
        <w:rPr>
          <w:rFonts w:ascii="Times New Roman" w:hAnsi="Times New Roman" w:cs="Times New Roman"/>
        </w:rPr>
        <w:t xml:space="preserve">jobbat ihop materialet som </w:t>
      </w:r>
      <w:r w:rsidR="006F1389">
        <w:rPr>
          <w:rFonts w:ascii="Times New Roman" w:hAnsi="Times New Roman" w:cs="Times New Roman"/>
        </w:rPr>
        <w:t>under ledning av en redaktion bestående av Ulla Mattsson-Wiklén, Ralf Högstrand och</w:t>
      </w:r>
      <w:r w:rsidR="00A008C0">
        <w:rPr>
          <w:rFonts w:ascii="Times New Roman" w:hAnsi="Times New Roman" w:cs="Times New Roman"/>
        </w:rPr>
        <w:t xml:space="preserve"> Magnus Gräsbeck sen förädlats till </w:t>
      </w:r>
      <w:r w:rsidR="006F1389">
        <w:rPr>
          <w:rFonts w:ascii="Times New Roman" w:hAnsi="Times New Roman" w:cs="Times New Roman"/>
        </w:rPr>
        <w:t>denna intressanta bok.</w:t>
      </w:r>
      <w:r w:rsidR="001B4598">
        <w:rPr>
          <w:rFonts w:ascii="Times New Roman" w:hAnsi="Times New Roman" w:cs="Times New Roman"/>
        </w:rPr>
        <w:t xml:space="preserve"> Man kan bara ana hur mycket arbete som ligger bakom denna specifika och detaljrika dialektbok omfattande 207 sidor.</w:t>
      </w:r>
      <w:r w:rsidR="007468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13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BOKEN ÄR</w:t>
      </w:r>
      <w:r w:rsidR="001F542A">
        <w:rPr>
          <w:rFonts w:ascii="Times New Roman" w:hAnsi="Times New Roman" w:cs="Times New Roman"/>
        </w:rPr>
        <w:t xml:space="preserve"> mycket pedagogiskt uppbyggd, efter varje läsestycke (16 st) finns det en lista med ordförklaringar och några sidor med förklarande språkliga särdrag. För vissa kapitel finns det övningsuppgifter, med facit i slutet av boken – där det också hittas listor på starka verb på ”hootsjärskå”, ordlista </w:t>
      </w:r>
      <w:r w:rsidR="001F542A">
        <w:rPr>
          <w:rFonts w:ascii="Times New Roman" w:hAnsi="Times New Roman" w:cs="Times New Roman"/>
        </w:rPr>
        <w:t xml:space="preserve">”hootsjärskå”- </w:t>
      </w:r>
      <w:r w:rsidR="001F542A">
        <w:rPr>
          <w:rFonts w:ascii="Times New Roman" w:hAnsi="Times New Roman" w:cs="Times New Roman"/>
        </w:rPr>
        <w:t xml:space="preserve">svenska och svenska - </w:t>
      </w:r>
      <w:r w:rsidR="001F542A">
        <w:rPr>
          <w:rFonts w:ascii="Times New Roman" w:hAnsi="Times New Roman" w:cs="Times New Roman"/>
        </w:rPr>
        <w:t>”hootsjärskå”</w:t>
      </w:r>
      <w:r w:rsidR="001F542A">
        <w:rPr>
          <w:rFonts w:ascii="Times New Roman" w:hAnsi="Times New Roman" w:cs="Times New Roman"/>
        </w:rPr>
        <w:t xml:space="preserve"> samt en lista med olika arters dialektala namn. Nunneörten som blommar tidigt på våren kallas för </w:t>
      </w:r>
      <w:r w:rsidR="001F542A">
        <w:rPr>
          <w:rFonts w:ascii="Times New Roman" w:hAnsi="Times New Roman" w:cs="Times New Roman"/>
          <w:i/>
        </w:rPr>
        <w:t>kokkåbloomå</w:t>
      </w:r>
      <w:r w:rsidR="001F542A">
        <w:rPr>
          <w:rFonts w:ascii="Times New Roman" w:hAnsi="Times New Roman" w:cs="Times New Roman"/>
        </w:rPr>
        <w:t xml:space="preserve"> i Houtskär, sädesärlan kallas för </w:t>
      </w:r>
      <w:r w:rsidR="001F542A">
        <w:rPr>
          <w:rFonts w:ascii="Times New Roman" w:hAnsi="Times New Roman" w:cs="Times New Roman"/>
          <w:i/>
        </w:rPr>
        <w:t>iisälla</w:t>
      </w:r>
      <w:r w:rsidR="001F542A">
        <w:rPr>
          <w:rFonts w:ascii="Times New Roman" w:hAnsi="Times New Roman" w:cs="Times New Roman"/>
        </w:rPr>
        <w:t>.</w:t>
      </w:r>
      <w:r w:rsidR="006F1389">
        <w:rPr>
          <w:rFonts w:ascii="Times New Roman" w:hAnsi="Times New Roman" w:cs="Times New Roman"/>
        </w:rPr>
        <w:br/>
      </w:r>
      <w:r w:rsidR="00F225EF" w:rsidRPr="00FC79A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SÅ HÄR</w:t>
      </w:r>
      <w:r w:rsidR="001B4598">
        <w:rPr>
          <w:rFonts w:ascii="Times New Roman" w:hAnsi="Times New Roman" w:cs="Times New Roman"/>
        </w:rPr>
        <w:t xml:space="preserve"> kan ett utdrag från ett stycke om språkliga särdrag te sig, tydligt och klart:</w:t>
      </w:r>
      <w:r w:rsidR="00F225EF" w:rsidRPr="00FC79A9">
        <w:rPr>
          <w:rFonts w:ascii="Times New Roman" w:hAnsi="Times New Roman" w:cs="Times New Roman"/>
        </w:rPr>
        <w:br/>
      </w:r>
      <w:r w:rsidR="00F225EF" w:rsidRPr="00FC79A9">
        <w:rPr>
          <w:rFonts w:ascii="Times New Roman" w:hAnsi="Times New Roman" w:cs="Times New Roman"/>
        </w:rPr>
        <w:br/>
        <w:t xml:space="preserve">I </w:t>
      </w:r>
      <w:r w:rsidR="00774BB8" w:rsidRPr="00FC79A9">
        <w:rPr>
          <w:rFonts w:ascii="Times New Roman" w:hAnsi="Times New Roman" w:cs="Times New Roman"/>
        </w:rPr>
        <w:t>Houtskärs dialekt</w:t>
      </w:r>
      <w:r w:rsidR="00F225EF" w:rsidRPr="00FC79A9">
        <w:rPr>
          <w:rFonts w:ascii="Times New Roman" w:hAnsi="Times New Roman" w:cs="Times New Roman"/>
        </w:rPr>
        <w:t xml:space="preserve"> har också icke levande varelser och ting ett gramma</w:t>
      </w:r>
      <w:r w:rsidR="00AE3B10" w:rsidRPr="00FC79A9">
        <w:rPr>
          <w:rFonts w:ascii="Times New Roman" w:hAnsi="Times New Roman" w:cs="Times New Roman"/>
        </w:rPr>
        <w:t>tikaliskt kön (s k genus): En da</w:t>
      </w:r>
      <w:r w:rsidR="00F225EF" w:rsidRPr="00FC79A9">
        <w:rPr>
          <w:rFonts w:ascii="Times New Roman" w:hAnsi="Times New Roman" w:cs="Times New Roman"/>
        </w:rPr>
        <w:t>g eller en skylt eller en väg är ju sträng</w:t>
      </w:r>
      <w:r w:rsidR="00AE3B10" w:rsidRPr="00FC79A9">
        <w:rPr>
          <w:rFonts w:ascii="Times New Roman" w:hAnsi="Times New Roman" w:cs="Times New Roman"/>
        </w:rPr>
        <w:t xml:space="preserve">t taget inte maskulina, men på </w:t>
      </w:r>
      <w:r w:rsidR="00774BB8" w:rsidRPr="00FC79A9">
        <w:rPr>
          <w:rFonts w:ascii="Times New Roman" w:hAnsi="Times New Roman" w:cs="Times New Roman"/>
        </w:rPr>
        <w:t>Houtskärs dialekt</w:t>
      </w:r>
      <w:r w:rsidR="00AE3B10" w:rsidRPr="00FC79A9">
        <w:rPr>
          <w:rFonts w:ascii="Times New Roman" w:hAnsi="Times New Roman" w:cs="Times New Roman"/>
        </w:rPr>
        <w:t xml:space="preserve"> kallar ma</w:t>
      </w:r>
      <w:r w:rsidR="00F225EF" w:rsidRPr="00FC79A9">
        <w:rPr>
          <w:rFonts w:ascii="Times New Roman" w:hAnsi="Times New Roman" w:cs="Times New Roman"/>
        </w:rPr>
        <w:t xml:space="preserve">n dem ändå han och inte den. De har det grammatikaliska könet/genuset maskulinum. </w:t>
      </w:r>
      <w:r w:rsidR="00AE3B10" w:rsidRPr="00FC79A9">
        <w:rPr>
          <w:rFonts w:ascii="Times New Roman" w:hAnsi="Times New Roman" w:cs="Times New Roman"/>
        </w:rPr>
        <w:t xml:space="preserve">I hootsjärskån känner man igen de maskulina orden (hann-orden) bland annat på att obestämda artikeln </w:t>
      </w:r>
      <w:r w:rsidR="00AE3B10" w:rsidRPr="00FC79A9">
        <w:rPr>
          <w:rFonts w:ascii="Times New Roman" w:hAnsi="Times New Roman" w:cs="Times New Roman"/>
          <w:i/>
        </w:rPr>
        <w:t>en</w:t>
      </w:r>
      <w:r w:rsidR="00AE3B10" w:rsidRPr="00FC79A9">
        <w:rPr>
          <w:rFonts w:ascii="Times New Roman" w:hAnsi="Times New Roman" w:cs="Times New Roman"/>
        </w:rPr>
        <w:t xml:space="preserve"> framför ordet sägs som </w:t>
      </w:r>
      <w:r w:rsidR="00AE3B10" w:rsidRPr="00FC79A9">
        <w:rPr>
          <w:rFonts w:ascii="Times New Roman" w:hAnsi="Times New Roman" w:cs="Times New Roman"/>
          <w:i/>
        </w:rPr>
        <w:t>in</w:t>
      </w:r>
      <w:r w:rsidR="00AE3B10" w:rsidRPr="00FC79A9">
        <w:rPr>
          <w:rFonts w:ascii="Times New Roman" w:hAnsi="Times New Roman" w:cs="Times New Roman"/>
        </w:rPr>
        <w:t xml:space="preserve"> (somliga säger bara</w:t>
      </w:r>
      <w:r w:rsidR="00AE3B10" w:rsidRPr="00FC79A9">
        <w:rPr>
          <w:rFonts w:ascii="Times New Roman" w:hAnsi="Times New Roman" w:cs="Times New Roman"/>
          <w:i/>
        </w:rPr>
        <w:t xml:space="preserve"> i</w:t>
      </w:r>
      <w:r w:rsidR="00AE3B10" w:rsidRPr="00FC79A9">
        <w:rPr>
          <w:rFonts w:ascii="Times New Roman" w:hAnsi="Times New Roman" w:cs="Times New Roman"/>
        </w:rPr>
        <w:t xml:space="preserve">), t ex </w:t>
      </w:r>
      <w:r w:rsidR="00AE3B10" w:rsidRPr="00FC79A9">
        <w:rPr>
          <w:rFonts w:ascii="Times New Roman" w:hAnsi="Times New Roman" w:cs="Times New Roman"/>
          <w:i/>
        </w:rPr>
        <w:t>i(n)</w:t>
      </w:r>
      <w:r w:rsidR="00AE3B10" w:rsidRPr="00FC79A9">
        <w:rPr>
          <w:rFonts w:ascii="Times New Roman" w:hAnsi="Times New Roman" w:cs="Times New Roman"/>
        </w:rPr>
        <w:t xml:space="preserve"> liiti(n) göut (en liten pojke) på att de i bestämd form </w:t>
      </w:r>
      <w:r w:rsidR="00774BB8" w:rsidRPr="00FC79A9">
        <w:rPr>
          <w:rFonts w:ascii="Times New Roman" w:hAnsi="Times New Roman" w:cs="Times New Roman"/>
        </w:rPr>
        <w:t>ofta</w:t>
      </w:r>
      <w:r w:rsidR="00AE3B10" w:rsidRPr="00FC79A9">
        <w:rPr>
          <w:rFonts w:ascii="Times New Roman" w:hAnsi="Times New Roman" w:cs="Times New Roman"/>
        </w:rPr>
        <w:t xml:space="preserve"> slutar på </w:t>
      </w:r>
      <w:r w:rsidR="00AE3B10" w:rsidRPr="00FC79A9">
        <w:rPr>
          <w:rFonts w:ascii="Times New Roman" w:hAnsi="Times New Roman" w:cs="Times New Roman"/>
          <w:i/>
        </w:rPr>
        <w:t>–i(n)</w:t>
      </w:r>
      <w:r w:rsidR="00FC79A9">
        <w:rPr>
          <w:rFonts w:ascii="Times New Roman" w:hAnsi="Times New Roman" w:cs="Times New Roman"/>
        </w:rPr>
        <w:t xml:space="preserve">, t ex bååti(n) (båten), och på att egenskapsord (adjektiv) framför dem vanligen slutar på </w:t>
      </w:r>
      <w:r w:rsidR="00FC79A9" w:rsidRPr="00FC79A9">
        <w:rPr>
          <w:rFonts w:ascii="Times New Roman" w:hAnsi="Times New Roman" w:cs="Times New Roman"/>
          <w:i/>
        </w:rPr>
        <w:t>–är</w:t>
      </w:r>
      <w:r w:rsidR="00FC79A9">
        <w:rPr>
          <w:rFonts w:ascii="Times New Roman" w:hAnsi="Times New Roman" w:cs="Times New Roman"/>
        </w:rPr>
        <w:t xml:space="preserve"> eller </w:t>
      </w:r>
      <w:r w:rsidR="00FC79A9" w:rsidRPr="00FC79A9">
        <w:rPr>
          <w:rFonts w:ascii="Times New Roman" w:hAnsi="Times New Roman" w:cs="Times New Roman"/>
          <w:i/>
        </w:rPr>
        <w:t>–r</w:t>
      </w:r>
      <w:r w:rsidR="00FC79A9">
        <w:rPr>
          <w:rFonts w:ascii="Times New Roman" w:hAnsi="Times New Roman" w:cs="Times New Roman"/>
        </w:rPr>
        <w:t xml:space="preserve">, som i </w:t>
      </w:r>
      <w:r w:rsidR="00FC79A9" w:rsidRPr="00FC79A9">
        <w:rPr>
          <w:rFonts w:ascii="Times New Roman" w:hAnsi="Times New Roman" w:cs="Times New Roman"/>
          <w:i/>
        </w:rPr>
        <w:t>in vakk</w:t>
      </w:r>
      <w:r w:rsidR="00FC79A9">
        <w:rPr>
          <w:rFonts w:ascii="Times New Roman" w:hAnsi="Times New Roman" w:cs="Times New Roman"/>
          <w:i/>
        </w:rPr>
        <w:t>r</w:t>
      </w:r>
      <w:r w:rsidR="00FC79A9" w:rsidRPr="00FC79A9">
        <w:rPr>
          <w:rFonts w:ascii="Times New Roman" w:hAnsi="Times New Roman" w:cs="Times New Roman"/>
          <w:i/>
        </w:rPr>
        <w:t>är dag</w:t>
      </w:r>
      <w:r w:rsidR="00FC79A9">
        <w:rPr>
          <w:rFonts w:ascii="Times New Roman" w:hAnsi="Times New Roman" w:cs="Times New Roman"/>
        </w:rPr>
        <w:t xml:space="preserve"> (en vacker dag), </w:t>
      </w:r>
      <w:r w:rsidR="00FC79A9" w:rsidRPr="00FC79A9">
        <w:rPr>
          <w:rFonts w:ascii="Times New Roman" w:hAnsi="Times New Roman" w:cs="Times New Roman"/>
          <w:i/>
        </w:rPr>
        <w:t>in tookår frass</w:t>
      </w:r>
      <w:r w:rsidR="00FC79A9">
        <w:rPr>
          <w:rFonts w:ascii="Times New Roman" w:hAnsi="Times New Roman" w:cs="Times New Roman"/>
        </w:rPr>
        <w:t xml:space="preserve"> (en tokig frass). </w:t>
      </w:r>
      <w:r w:rsidR="0074688F">
        <w:rPr>
          <w:rFonts w:ascii="Times New Roman" w:hAnsi="Times New Roman" w:cs="Times New Roman"/>
        </w:rPr>
        <w:br/>
      </w:r>
      <w:r w:rsidR="0074688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HÄR ETT STYCKE</w:t>
      </w:r>
      <w:r w:rsidR="0074688F">
        <w:rPr>
          <w:rFonts w:ascii="Times New Roman" w:hAnsi="Times New Roman" w:cs="Times New Roman"/>
        </w:rPr>
        <w:t xml:space="preserve"> ur ett kapitel om andjakt:</w:t>
      </w:r>
      <w:r w:rsidR="0074688F">
        <w:rPr>
          <w:rFonts w:ascii="Times New Roman" w:hAnsi="Times New Roman" w:cs="Times New Roman"/>
        </w:rPr>
        <w:br/>
      </w:r>
      <w:r w:rsidR="0074688F">
        <w:rPr>
          <w:rFonts w:ascii="Times New Roman" w:hAnsi="Times New Roman" w:cs="Times New Roman"/>
        </w:rPr>
        <w:br/>
      </w:r>
      <w:r w:rsidR="0074688F" w:rsidRPr="0074688F">
        <w:rPr>
          <w:rFonts w:ascii="Times New Roman" w:hAnsi="Times New Roman" w:cs="Times New Roman"/>
          <w:i/>
        </w:rPr>
        <w:t xml:space="preserve">På fjäälin förö Skarvholm syyntes ä e gråninjän hur ä flöög </w:t>
      </w:r>
      <w:proofErr w:type="spellStart"/>
      <w:r w:rsidR="0074688F" w:rsidRPr="0074688F">
        <w:rPr>
          <w:rFonts w:ascii="Times New Roman" w:hAnsi="Times New Roman" w:cs="Times New Roman"/>
          <w:i/>
        </w:rPr>
        <w:t>åpp</w:t>
      </w:r>
      <w:bookmarkStart w:id="0" w:name="_GoBack"/>
      <w:bookmarkEnd w:id="0"/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skåkkviis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74688F" w:rsidRPr="0074688F">
        <w:rPr>
          <w:rFonts w:ascii="Times New Roman" w:hAnsi="Times New Roman" w:cs="Times New Roman"/>
          <w:i/>
        </w:rPr>
        <w:t>me</w:t>
      </w:r>
      <w:proofErr w:type="spellEnd"/>
      <w:proofErr w:type="gram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fågäl</w:t>
      </w:r>
      <w:proofErr w:type="spellEnd"/>
      <w:r w:rsidR="0074688F" w:rsidRPr="0074688F">
        <w:rPr>
          <w:rFonts w:ascii="Times New Roman" w:hAnsi="Times New Roman" w:cs="Times New Roman"/>
          <w:i/>
        </w:rPr>
        <w:t>.</w:t>
      </w:r>
      <w:r w:rsidR="0074688F" w:rsidRPr="0074688F">
        <w:rPr>
          <w:rFonts w:ascii="Times New Roman" w:hAnsi="Times New Roman" w:cs="Times New Roman"/>
          <w:i/>
        </w:rPr>
        <w:br/>
        <w:t>”</w:t>
      </w:r>
      <w:proofErr w:type="spellStart"/>
      <w:r w:rsidR="0074688F" w:rsidRPr="0074688F">
        <w:rPr>
          <w:rFonts w:ascii="Times New Roman" w:hAnsi="Times New Roman" w:cs="Times New Roman"/>
          <w:i/>
        </w:rPr>
        <w:t>Tiid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foor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tåmm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”, </w:t>
      </w:r>
      <w:proofErr w:type="spellStart"/>
      <w:r w:rsidR="0074688F" w:rsidRPr="0074688F">
        <w:rPr>
          <w:rFonts w:ascii="Times New Roman" w:hAnsi="Times New Roman" w:cs="Times New Roman"/>
          <w:i/>
        </w:rPr>
        <w:t>seed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Leonard.</w:t>
      </w:r>
      <w:r w:rsidR="0074688F" w:rsidRPr="0074688F">
        <w:rPr>
          <w:rFonts w:ascii="Times New Roman" w:hAnsi="Times New Roman" w:cs="Times New Roman"/>
          <w:i/>
        </w:rPr>
        <w:br/>
        <w:t>”</w:t>
      </w:r>
      <w:proofErr w:type="spellStart"/>
      <w:r w:rsidR="0074688F" w:rsidRPr="0074688F">
        <w:rPr>
          <w:rFonts w:ascii="Times New Roman" w:hAnsi="Times New Roman" w:cs="Times New Roman"/>
          <w:i/>
        </w:rPr>
        <w:t>Tåmm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kommbär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noog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tebaaks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”, </w:t>
      </w:r>
      <w:proofErr w:type="spellStart"/>
      <w:r w:rsidR="0074688F" w:rsidRPr="0074688F">
        <w:rPr>
          <w:rFonts w:ascii="Times New Roman" w:hAnsi="Times New Roman" w:cs="Times New Roman"/>
          <w:i/>
        </w:rPr>
        <w:t>seed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Mickel </w:t>
      </w:r>
      <w:proofErr w:type="spellStart"/>
      <w:r w:rsidR="0074688F" w:rsidRPr="0074688F">
        <w:rPr>
          <w:rFonts w:ascii="Times New Roman" w:hAnsi="Times New Roman" w:cs="Times New Roman"/>
          <w:i/>
        </w:rPr>
        <w:t>viktåt</w:t>
      </w:r>
      <w:proofErr w:type="spellEnd"/>
      <w:r w:rsidR="0074688F" w:rsidRPr="0074688F">
        <w:rPr>
          <w:rFonts w:ascii="Times New Roman" w:hAnsi="Times New Roman" w:cs="Times New Roman"/>
          <w:i/>
        </w:rPr>
        <w:t>.</w:t>
      </w:r>
      <w:r w:rsidR="0074688F" w:rsidRPr="0074688F">
        <w:rPr>
          <w:rFonts w:ascii="Times New Roman" w:hAnsi="Times New Roman" w:cs="Times New Roman"/>
          <w:i/>
        </w:rPr>
        <w:br/>
        <w:t xml:space="preserve">E </w:t>
      </w:r>
      <w:proofErr w:type="spellStart"/>
      <w:r w:rsidR="0074688F" w:rsidRPr="0074688F">
        <w:rPr>
          <w:rFonts w:ascii="Times New Roman" w:hAnsi="Times New Roman" w:cs="Times New Roman"/>
          <w:i/>
        </w:rPr>
        <w:t>lyngnån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nordoost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på Skarvholm </w:t>
      </w:r>
      <w:proofErr w:type="spellStart"/>
      <w:r w:rsidR="0074688F" w:rsidRPr="0074688F">
        <w:rPr>
          <w:rFonts w:ascii="Times New Roman" w:hAnsi="Times New Roman" w:cs="Times New Roman"/>
          <w:i/>
        </w:rPr>
        <w:t>settes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vetåna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uut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, å Pappa </w:t>
      </w:r>
      <w:proofErr w:type="spellStart"/>
      <w:r w:rsidR="0074688F" w:rsidRPr="0074688F">
        <w:rPr>
          <w:rFonts w:ascii="Times New Roman" w:hAnsi="Times New Roman" w:cs="Times New Roman"/>
          <w:i/>
        </w:rPr>
        <w:t>tjöörd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in </w:t>
      </w:r>
      <w:proofErr w:type="spellStart"/>
      <w:r w:rsidR="0074688F" w:rsidRPr="0074688F">
        <w:rPr>
          <w:rFonts w:ascii="Times New Roman" w:hAnsi="Times New Roman" w:cs="Times New Roman"/>
          <w:i/>
        </w:rPr>
        <w:t>bååtin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bakåmm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åddin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e </w:t>
      </w:r>
      <w:proofErr w:type="spellStart"/>
      <w:r w:rsidR="0074688F" w:rsidRPr="0074688F">
        <w:rPr>
          <w:rFonts w:ascii="Times New Roman" w:hAnsi="Times New Roman" w:cs="Times New Roman"/>
          <w:i/>
        </w:rPr>
        <w:t>sjyymonndan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. Man </w:t>
      </w:r>
      <w:proofErr w:type="spellStart"/>
      <w:r w:rsidR="0074688F" w:rsidRPr="0074688F">
        <w:rPr>
          <w:rFonts w:ascii="Times New Roman" w:hAnsi="Times New Roman" w:cs="Times New Roman"/>
          <w:i/>
        </w:rPr>
        <w:t>styypa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nagär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gaang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e </w:t>
      </w:r>
      <w:proofErr w:type="spellStart"/>
      <w:r w:rsidR="0074688F" w:rsidRPr="0074688F">
        <w:rPr>
          <w:rFonts w:ascii="Times New Roman" w:hAnsi="Times New Roman" w:cs="Times New Roman"/>
          <w:i/>
        </w:rPr>
        <w:t>aalrööträn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förö man </w:t>
      </w:r>
      <w:proofErr w:type="gramStart"/>
      <w:r w:rsidR="0074688F" w:rsidRPr="0074688F">
        <w:rPr>
          <w:rFonts w:ascii="Times New Roman" w:hAnsi="Times New Roman" w:cs="Times New Roman"/>
          <w:i/>
        </w:rPr>
        <w:t>va</w:t>
      </w:r>
      <w:proofErr w:type="gramEnd"/>
      <w:r w:rsidR="0074688F" w:rsidRPr="0074688F">
        <w:rPr>
          <w:rFonts w:ascii="Times New Roman" w:hAnsi="Times New Roman" w:cs="Times New Roman"/>
          <w:i/>
        </w:rPr>
        <w:t xml:space="preserve"> ve </w:t>
      </w:r>
      <w:proofErr w:type="spellStart"/>
      <w:r w:rsidR="0074688F" w:rsidRPr="0074688F">
        <w:rPr>
          <w:rFonts w:ascii="Times New Roman" w:hAnsi="Times New Roman" w:cs="Times New Roman"/>
          <w:i/>
        </w:rPr>
        <w:t>vetåskåålän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. Pappa bredd </w:t>
      </w:r>
      <w:proofErr w:type="spellStart"/>
      <w:r w:rsidR="0074688F" w:rsidRPr="0074688F">
        <w:rPr>
          <w:rFonts w:ascii="Times New Roman" w:hAnsi="Times New Roman" w:cs="Times New Roman"/>
          <w:i/>
        </w:rPr>
        <w:t>uut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vetåtettjä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, å </w:t>
      </w:r>
      <w:proofErr w:type="spellStart"/>
      <w:r w:rsidR="0074688F" w:rsidRPr="0074688F">
        <w:rPr>
          <w:rFonts w:ascii="Times New Roman" w:hAnsi="Times New Roman" w:cs="Times New Roman"/>
          <w:i/>
        </w:rPr>
        <w:t>mann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seddes ner. Mickel </w:t>
      </w:r>
      <w:proofErr w:type="spellStart"/>
      <w:r w:rsidR="0074688F" w:rsidRPr="0074688F">
        <w:rPr>
          <w:rFonts w:ascii="Times New Roman" w:hAnsi="Times New Roman" w:cs="Times New Roman"/>
          <w:i/>
        </w:rPr>
        <w:t>hadd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eegen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bysså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, än </w:t>
      </w:r>
      <w:proofErr w:type="spellStart"/>
      <w:r w:rsidR="0074688F" w:rsidRPr="0074688F">
        <w:rPr>
          <w:rFonts w:ascii="Times New Roman" w:hAnsi="Times New Roman" w:cs="Times New Roman"/>
          <w:i/>
        </w:rPr>
        <w:t>Baikal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, å Leonard </w:t>
      </w:r>
      <w:proofErr w:type="spellStart"/>
      <w:r w:rsidR="0074688F" w:rsidRPr="0074688F">
        <w:rPr>
          <w:rFonts w:ascii="Times New Roman" w:hAnsi="Times New Roman" w:cs="Times New Roman"/>
          <w:i/>
        </w:rPr>
        <w:t>fekk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bärå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Pappas Valmet 212:a. Pappa </w:t>
      </w:r>
      <w:proofErr w:type="spellStart"/>
      <w:r w:rsidR="0074688F" w:rsidRPr="0074688F">
        <w:rPr>
          <w:rFonts w:ascii="Times New Roman" w:hAnsi="Times New Roman" w:cs="Times New Roman"/>
          <w:i/>
        </w:rPr>
        <w:t>hadd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än </w:t>
      </w:r>
      <w:proofErr w:type="spellStart"/>
      <w:r w:rsidR="0074688F" w:rsidRPr="0074688F">
        <w:rPr>
          <w:rFonts w:ascii="Times New Roman" w:hAnsi="Times New Roman" w:cs="Times New Roman"/>
          <w:i/>
        </w:rPr>
        <w:t>nyy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Beretta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, </w:t>
      </w:r>
      <w:proofErr w:type="spellStart"/>
      <w:r w:rsidR="0074688F" w:rsidRPr="0074688F">
        <w:rPr>
          <w:rFonts w:ascii="Times New Roman" w:hAnsi="Times New Roman" w:cs="Times New Roman"/>
          <w:i/>
        </w:rPr>
        <w:t>såmm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had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vare </w:t>
      </w:r>
      <w:proofErr w:type="spellStart"/>
      <w:r w:rsidR="0074688F" w:rsidRPr="0074688F">
        <w:rPr>
          <w:rFonts w:ascii="Times New Roman" w:hAnsi="Times New Roman" w:cs="Times New Roman"/>
          <w:i/>
        </w:rPr>
        <w:t>ryyslet</w:t>
      </w:r>
      <w:proofErr w:type="spellEnd"/>
      <w:r w:rsidR="0074688F" w:rsidRPr="0074688F">
        <w:rPr>
          <w:rFonts w:ascii="Times New Roman" w:hAnsi="Times New Roman" w:cs="Times New Roman"/>
          <w:i/>
        </w:rPr>
        <w:t xml:space="preserve"> </w:t>
      </w:r>
      <w:proofErr w:type="spellStart"/>
      <w:r w:rsidR="0074688F" w:rsidRPr="0074688F">
        <w:rPr>
          <w:rFonts w:ascii="Times New Roman" w:hAnsi="Times New Roman" w:cs="Times New Roman"/>
          <w:i/>
        </w:rPr>
        <w:t>dyyr</w:t>
      </w:r>
      <w:proofErr w:type="spellEnd"/>
      <w:r w:rsidR="0074688F" w:rsidRPr="0074688F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br/>
      </w:r>
      <w:r w:rsidR="00E123F9">
        <w:rPr>
          <w:rFonts w:ascii="Times New Roman" w:hAnsi="Times New Roman" w:cs="Times New Roman"/>
          <w:b/>
        </w:rPr>
        <w:t xml:space="preserve">SOM </w:t>
      </w:r>
      <w:r>
        <w:rPr>
          <w:rFonts w:ascii="Times New Roman" w:hAnsi="Times New Roman" w:cs="Times New Roman"/>
        </w:rPr>
        <w:t xml:space="preserve">österbottning med </w:t>
      </w:r>
      <w:r w:rsidR="00E123F9">
        <w:rPr>
          <w:rFonts w:ascii="Times New Roman" w:hAnsi="Times New Roman" w:cs="Times New Roman"/>
        </w:rPr>
        <w:t>(en levande)</w:t>
      </w:r>
      <w:r w:rsidR="00AA36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dialekt som modersmål,</w:t>
      </w:r>
      <w:r w:rsidR="00E123F9">
        <w:rPr>
          <w:rFonts w:ascii="Times New Roman" w:hAnsi="Times New Roman" w:cs="Times New Roman"/>
        </w:rPr>
        <w:t xml:space="preserve"> som </w:t>
      </w:r>
      <w:r w:rsidR="00AA3639">
        <w:rPr>
          <w:rFonts w:ascii="Times New Roman" w:hAnsi="Times New Roman" w:cs="Times New Roman"/>
        </w:rPr>
        <w:t xml:space="preserve">fortfarande </w:t>
      </w:r>
      <w:r w:rsidR="00E123F9">
        <w:rPr>
          <w:rFonts w:ascii="Times New Roman" w:hAnsi="Times New Roman" w:cs="Times New Roman"/>
        </w:rPr>
        <w:t>är vardagsspråket ute på den österbottniska landsbygden,</w:t>
      </w:r>
      <w:r>
        <w:rPr>
          <w:rFonts w:ascii="Times New Roman" w:hAnsi="Times New Roman" w:cs="Times New Roman"/>
        </w:rPr>
        <w:t xml:space="preserve"> är jag förvånad över hur lätt det är för mig att förstå det mesta i boken. Det är endast ett fåtal mycket speciella ord där jag tvingas ta ordlistan till hjälp.</w:t>
      </w:r>
      <w:r>
        <w:rPr>
          <w:rFonts w:ascii="Times New Roman" w:hAnsi="Times New Roman" w:cs="Times New Roman"/>
        </w:rPr>
        <w:br/>
        <w:t>Detta fina bokprojekt är e</w:t>
      </w:r>
      <w:r>
        <w:rPr>
          <w:rFonts w:ascii="Times New Roman" w:hAnsi="Times New Roman" w:cs="Times New Roman"/>
        </w:rPr>
        <w:t>tt initiativ som gä</w:t>
      </w:r>
      <w:r>
        <w:rPr>
          <w:rFonts w:ascii="Times New Roman" w:hAnsi="Times New Roman" w:cs="Times New Roman"/>
        </w:rPr>
        <w:t>rna kunde få efterföljare! Vem hakar på?</w:t>
      </w:r>
      <w:r w:rsidR="00E123F9">
        <w:rPr>
          <w:rFonts w:ascii="Times New Roman" w:hAnsi="Times New Roman" w:cs="Times New Roman"/>
        </w:rPr>
        <w:br/>
      </w:r>
      <w:r w:rsidR="00E123F9">
        <w:rPr>
          <w:rFonts w:ascii="Times New Roman" w:hAnsi="Times New Roman" w:cs="Times New Roman"/>
        </w:rPr>
        <w:br/>
      </w:r>
    </w:p>
    <w:p w:rsidR="00E123F9" w:rsidRDefault="00E12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AB52F3" w:rsidRPr="00214D6D" w:rsidRDefault="00AA3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Läsåbook e hootsjär</w:t>
      </w:r>
      <w:r w:rsidR="00BF639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="00BF639E">
        <w:rPr>
          <w:rFonts w:ascii="Times New Roman" w:hAnsi="Times New Roman" w:cs="Times New Roman"/>
        </w:rPr>
        <w:t>å</w:t>
      </w:r>
      <w:r w:rsidR="00BF639E">
        <w:rPr>
          <w:rFonts w:ascii="Times New Roman" w:hAnsi="Times New Roman" w:cs="Times New Roman"/>
        </w:rPr>
        <w:br/>
        <w:t>207 sidor/inbunden</w:t>
      </w:r>
      <w:r w:rsidR="006D7BA1">
        <w:rPr>
          <w:rFonts w:ascii="Times New Roman" w:hAnsi="Times New Roman" w:cs="Times New Roman"/>
        </w:rPr>
        <w:br/>
        <w:t>Redaktörer: Ulla Mattsson-Wiklén, Ralf Högstrand och Magnus Gräsbeck</w:t>
      </w:r>
      <w:r w:rsidR="006D7BA1">
        <w:rPr>
          <w:rFonts w:ascii="Times New Roman" w:hAnsi="Times New Roman" w:cs="Times New Roman"/>
        </w:rPr>
        <w:br/>
        <w:t>Illustratörer: Anne-Maj Grönroos-v</w:t>
      </w:r>
      <w:r w:rsidR="00774BB8">
        <w:rPr>
          <w:rFonts w:ascii="Times New Roman" w:hAnsi="Times New Roman" w:cs="Times New Roman"/>
        </w:rPr>
        <w:t>. Rettig</w:t>
      </w:r>
      <w:r w:rsidR="006D7BA1">
        <w:rPr>
          <w:rFonts w:ascii="Times New Roman" w:hAnsi="Times New Roman" w:cs="Times New Roman"/>
        </w:rPr>
        <w:t xml:space="preserve"> och Mimi Brunnsberg-Harrod</w:t>
      </w:r>
      <w:r w:rsidR="00BF639E">
        <w:rPr>
          <w:rFonts w:ascii="Times New Roman" w:hAnsi="Times New Roman" w:cs="Times New Roman"/>
        </w:rPr>
        <w:br/>
        <w:t>Utgivare: Houtskärs Kulturgille</w:t>
      </w:r>
      <w:r w:rsidR="00BF639E">
        <w:rPr>
          <w:rFonts w:ascii="Times New Roman" w:hAnsi="Times New Roman" w:cs="Times New Roman"/>
        </w:rPr>
        <w:br/>
        <w:t>Utgivningsår: 2012</w:t>
      </w:r>
      <w:r w:rsidR="00BF639E">
        <w:rPr>
          <w:rFonts w:ascii="Times New Roman" w:hAnsi="Times New Roman" w:cs="Times New Roman"/>
        </w:rPr>
        <w:br/>
        <w:t>Pris: ca</w:t>
      </w:r>
    </w:p>
    <w:sectPr w:rsidR="00AB52F3" w:rsidRPr="0021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EF"/>
    <w:rsid w:val="001B4598"/>
    <w:rsid w:val="001F542A"/>
    <w:rsid w:val="00214D6D"/>
    <w:rsid w:val="006D7BA1"/>
    <w:rsid w:val="006F1389"/>
    <w:rsid w:val="0074688F"/>
    <w:rsid w:val="00774BB8"/>
    <w:rsid w:val="00A008C0"/>
    <w:rsid w:val="00AA3639"/>
    <w:rsid w:val="00AB52F3"/>
    <w:rsid w:val="00AE3B10"/>
    <w:rsid w:val="00BF639E"/>
    <w:rsid w:val="00E123F9"/>
    <w:rsid w:val="00F225EF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4288</Characters>
  <Application>Microsoft Office Word</Application>
  <DocSecurity>0</DocSecurity>
  <Lines>89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2013-05-16T07:49:00Z</cp:lastPrinted>
  <dcterms:created xsi:type="dcterms:W3CDTF">2013-05-16T08:14:00Z</dcterms:created>
  <dcterms:modified xsi:type="dcterms:W3CDTF">2013-05-16T08:14:00Z</dcterms:modified>
</cp:coreProperties>
</file>