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CBE" w:rsidRDefault="00B37356">
      <w:r>
        <w:t>Skärgård nr 1/2013</w:t>
      </w:r>
      <w:r>
        <w:br/>
      </w:r>
      <w:r>
        <w:br/>
      </w:r>
      <w:r>
        <w:br/>
      </w:r>
      <w:r w:rsidR="007C5313">
        <w:t>Recension i ”Finlands jakt och fiske tidskrift” nr 5/1949:</w:t>
      </w:r>
      <w:r w:rsidR="007C5313">
        <w:br/>
      </w:r>
      <w:r w:rsidR="007C5313">
        <w:br/>
        <w:t>”Ludvik Munsterhjelm beh</w:t>
      </w:r>
      <w:r w:rsidR="002F451E">
        <w:t>över ingen närmare presentation</w:t>
      </w:r>
      <w:r w:rsidR="007C5313">
        <w:t>, allra minst hos denna tidskrifts läsare. Hans namn är vida känt i hela Norden, som en av dess främste skildrare av jakt och fiske, natur och djurliv. Många av hans tidigare böcker har småningom slutsålts och senare återkommit omredigerade och förfullständigade i den mån författaren ansett sig kunna tillföra något nytt genom sina med åren berikade erfarenheter och iakttagelser.</w:t>
      </w:r>
      <w:r w:rsidR="002F451E">
        <w:t xml:space="preserve"> </w:t>
      </w:r>
      <w:r w:rsidR="00EF59B8">
        <w:br/>
      </w:r>
      <w:r w:rsidR="00866D06">
        <w:br/>
      </w:r>
      <w:r w:rsidR="00EF59B8">
        <w:t xml:space="preserve">Så förhåller det sig även med ”Från skog och älv”. Utmärkande för Ludvig Munsterhjelm är hans gedigna sakkunskap, dels förvärvade genom ett djupgående litterärt studium av djur och djurvärlden, </w:t>
      </w:r>
      <w:r w:rsidR="00866D06">
        <w:t>o</w:t>
      </w:r>
      <w:r w:rsidR="00EF59B8">
        <w:t>ch framför allt, på grund</w:t>
      </w:r>
      <w:r w:rsidR="00043F64">
        <w:t xml:space="preserve"> av hans rika, praktiska erfare</w:t>
      </w:r>
      <w:r w:rsidR="00EF59B8">
        <w:t>nheter, vunna under ett</w:t>
      </w:r>
      <w:r w:rsidR="00043F64">
        <w:t xml:space="preserve"> mer än halvsekel långt jägar- </w:t>
      </w:r>
      <w:r w:rsidR="00EF59B8">
        <w:t>o</w:t>
      </w:r>
      <w:r w:rsidR="00043F64">
        <w:t>c</w:t>
      </w:r>
      <w:r w:rsidR="00EF59B8">
        <w:t>h</w:t>
      </w:r>
      <w:r w:rsidR="00043F64">
        <w:t xml:space="preserve"> </w:t>
      </w:r>
      <w:r w:rsidR="00EF59B8">
        <w:t xml:space="preserve">vildmarksliv både när och fjärran. I hans berättelser, de må nu gälla något så alldagligt som ett stövardrev, en fågeljakt, gädd- eller öringsfiske, finner man städse poänger värda att taga vara på. </w:t>
      </w:r>
      <w:r w:rsidR="00C96C19">
        <w:t xml:space="preserve">Hans naturskildringar är dessutom präglade av den sanna naturdyrkarens omedelbarhet </w:t>
      </w:r>
      <w:r w:rsidR="00043F64">
        <w:t>o</w:t>
      </w:r>
      <w:r w:rsidR="00C96C19">
        <w:t>ch känsla för valörer och stämningar; aldrig banala och påbredda.</w:t>
      </w:r>
      <w:r w:rsidR="00C96C19">
        <w:br/>
        <w:t>Bland</w:t>
      </w:r>
      <w:r w:rsidR="009A62F5">
        <w:t xml:space="preserve"> de mest fängsl</w:t>
      </w:r>
      <w:r w:rsidR="00043F64">
        <w:t>a</w:t>
      </w:r>
      <w:r w:rsidR="009A62F5">
        <w:t xml:space="preserve">nde kapitelen i boken, finner jag vara ”De två gräsänklingarna” och ”Hemma hos fjällugglorna”. </w:t>
      </w:r>
      <w:r w:rsidR="009A62F5">
        <w:br/>
      </w:r>
      <w:r w:rsidR="00866D06">
        <w:br/>
      </w:r>
      <w:r w:rsidR="009A62F5">
        <w:t>I det förra skildrar han en vindstilla, kristallklar sensommarkväll, då han i sällskap med d</w:t>
      </w:r>
      <w:r w:rsidR="00043F64">
        <w:t>en gamle fiskaren, f.d. landsväg</w:t>
      </w:r>
      <w:r w:rsidR="009A62F5">
        <w:t xml:space="preserve">ssstrykaren och äventyraren Adolf Adamsson Hök, beger sig att vittja långreven. Snipan glider ljudlöst fram över historiskt </w:t>
      </w:r>
      <w:r w:rsidR="00043F64">
        <w:t>vatten, ty vid s</w:t>
      </w:r>
      <w:r w:rsidR="009A62F5">
        <w:t xml:space="preserve">amma vik har den namnkunnige yrkesjägaren Kokko-Gusta bott och här har han rott sin båt och vittjat sina bragder. </w:t>
      </w:r>
      <w:r w:rsidR="009A62F5">
        <w:br/>
      </w:r>
      <w:r w:rsidR="00334DD4">
        <w:t>”Gräsänklingarna” kommer in i bilden i skepnaden av tvenne gräsanddrakar, vilka av bössans heta kryss förpassas till de sälla jaktmarkerna och där får fortsätta att drömma om forna tiders ungkarlsfröjder. En känsligt och fint utformad berättelse.</w:t>
      </w:r>
      <w:r w:rsidR="005C6840">
        <w:br/>
        <w:t xml:space="preserve">I det senare förflyttas vi upp till Lapplands fjällvärld en vårvinter i början av seklet  </w:t>
      </w:r>
      <w:r w:rsidR="00043F64">
        <w:t>o</w:t>
      </w:r>
      <w:r w:rsidR="005C6840">
        <w:t>ch  - för att citera fröfattaren – ”till en underbar värld, där solen fördelar guld och blå emalj i en obeskrivlig harmoni – en fjällvärld</w:t>
      </w:r>
      <w:r w:rsidR="00043F64">
        <w:t xml:space="preserve"> sådan den skall vara”.</w:t>
      </w:r>
      <w:r w:rsidR="00043F64">
        <w:br/>
      </w:r>
      <w:r w:rsidR="00043F64">
        <w:br/>
        <w:t xml:space="preserve">Lappland, med sina oändliga perspektiv, sina laxälvar och sina stilla fjällsjöar, har alltid utgjort en oemotståndlig lockelse för Ludvig Munsterhjelm. Men hur vida vägarna än fört honom under hans växlingsrika liv, förblir han dock med hela sin själ rotfast i sin gamla hembygd i hjärtat av Tavastland, där han i dag som är trampar de från ungdomsåren så välkända stigarna och i sitt tuskulum vid Lehe sjö, i lugn avskildhet från världens jäkt nedskriver sina minnen. </w:t>
      </w:r>
      <w:r w:rsidR="00043F64">
        <w:br/>
        <w:t>Vårt land är fattigt på jakt – och fiskelitteratur i jämförelse med våra nordiska grannländer. Det är därfö</w:t>
      </w:r>
      <w:r w:rsidR="00866D06">
        <w:t>r</w:t>
      </w:r>
      <w:bookmarkStart w:id="0" w:name="_GoBack"/>
      <w:bookmarkEnd w:id="0"/>
      <w:r w:rsidR="00043F64">
        <w:t xml:space="preserve"> med glädje man häls</w:t>
      </w:r>
      <w:r w:rsidR="00866D06">
        <w:t>a</w:t>
      </w:r>
      <w:r w:rsidR="00043F64">
        <w:t>r alster av Ludvig Munsterhjelms givande penna.</w:t>
      </w:r>
      <w:r w:rsidR="00043F64">
        <w:br/>
      </w:r>
      <w:r w:rsidR="00043F64">
        <w:br/>
        <w:t>Georg Nordblad</w:t>
      </w:r>
      <w:r w:rsidR="007C5313">
        <w:br/>
      </w:r>
    </w:p>
    <w:sectPr w:rsidR="00D37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13"/>
    <w:rsid w:val="00043F64"/>
    <w:rsid w:val="002F451E"/>
    <w:rsid w:val="00334DD4"/>
    <w:rsid w:val="005C6840"/>
    <w:rsid w:val="007C5313"/>
    <w:rsid w:val="00866D06"/>
    <w:rsid w:val="009A62F5"/>
    <w:rsid w:val="00B37356"/>
    <w:rsid w:val="00C96C19"/>
    <w:rsid w:val="00D37CBE"/>
    <w:rsid w:val="00EF59B8"/>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450</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10</cp:revision>
  <dcterms:created xsi:type="dcterms:W3CDTF">2012-09-20T10:40:00Z</dcterms:created>
  <dcterms:modified xsi:type="dcterms:W3CDTF">2012-09-20T13:03:00Z</dcterms:modified>
</cp:coreProperties>
</file>