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81" w:rsidRDefault="00170281" w:rsidP="00170281">
      <w:r>
        <w:t>Inledaren</w:t>
      </w:r>
    </w:p>
    <w:p w:rsidR="00170281" w:rsidRDefault="00170281" w:rsidP="00170281"/>
    <w:p w:rsidR="00170281" w:rsidRDefault="00170281" w:rsidP="00170281"/>
    <w:p w:rsidR="00170281" w:rsidRDefault="00170281" w:rsidP="00170281">
      <w:r>
        <w:t>1) Plocka ur Satus artikel</w:t>
      </w:r>
    </w:p>
    <w:p w:rsidR="00170281" w:rsidRDefault="00170281" w:rsidP="00170281">
      <w:proofErr w:type="gramStart"/>
      <w:r>
        <w:t>-</w:t>
      </w:r>
      <w:proofErr w:type="gramEnd"/>
      <w:r>
        <w:t xml:space="preserve"> inte alltid bättre förr</w:t>
      </w:r>
    </w:p>
    <w:p w:rsidR="00170281" w:rsidRDefault="00170281" w:rsidP="00170281">
      <w:proofErr w:type="gramStart"/>
      <w:r>
        <w:t>-</w:t>
      </w:r>
      <w:proofErr w:type="gramEnd"/>
      <w:r>
        <w:t xml:space="preserve"> konservatismens och traditionens fångar</w:t>
      </w:r>
    </w:p>
    <w:p w:rsidR="00170281" w:rsidRDefault="00170281" w:rsidP="00170281">
      <w:proofErr w:type="gramStart"/>
      <w:r>
        <w:t>-</w:t>
      </w:r>
      <w:proofErr w:type="gramEnd"/>
      <w:r>
        <w:t xml:space="preserve"> jfr med Söderhavet ...</w:t>
      </w:r>
    </w:p>
    <w:p w:rsidR="00170281" w:rsidRDefault="00170281" w:rsidP="00170281">
      <w:proofErr w:type="gramStart"/>
      <w:r>
        <w:t>-</w:t>
      </w:r>
      <w:proofErr w:type="gramEnd"/>
      <w:r>
        <w:t xml:space="preserve"> två bilder: den tillfälliga besökarens, den som bor på orten</w:t>
      </w:r>
    </w:p>
    <w:p w:rsidR="00170281" w:rsidRDefault="00170281" w:rsidP="00170281">
      <w:proofErr w:type="gramStart"/>
      <w:r>
        <w:t>-</w:t>
      </w:r>
      <w:proofErr w:type="gramEnd"/>
      <w:r>
        <w:t xml:space="preserve"> kolla in artiklar ur böcker</w:t>
      </w:r>
    </w:p>
    <w:p w:rsidR="00170281" w:rsidRDefault="00170281" w:rsidP="00170281"/>
    <w:p w:rsidR="00170281" w:rsidRDefault="00170281" w:rsidP="00170281">
      <w:r>
        <w:t xml:space="preserve">2) </w:t>
      </w:r>
    </w:p>
    <w:p w:rsidR="00170281" w:rsidRDefault="00170281" w:rsidP="00170281"/>
    <w:p w:rsidR="00170281" w:rsidRDefault="00170281" w:rsidP="00170281"/>
    <w:p w:rsidR="00170281" w:rsidRDefault="00170281" w:rsidP="00170281"/>
    <w:p w:rsidR="00170281" w:rsidRDefault="00170281" w:rsidP="00170281"/>
    <w:p w:rsidR="00170281" w:rsidRDefault="00170281" w:rsidP="00170281"/>
    <w:p w:rsidR="00170281" w:rsidRDefault="00170281" w:rsidP="00170281">
      <w:r>
        <w:t xml:space="preserve"> </w:t>
      </w:r>
    </w:p>
    <w:p w:rsidR="00170281" w:rsidRDefault="00170281" w:rsidP="00170281"/>
    <w:p w:rsidR="00170281" w:rsidRDefault="00170281" w:rsidP="00170281"/>
    <w:p w:rsidR="00170281" w:rsidRDefault="00170281" w:rsidP="00170281">
      <w:r>
        <w:t xml:space="preserve">För många var inte allt bättre förr. Tvärtom. För många är det mesta bättre idag, på det mänskliga planet. En av vinnarna är kvinnorna. </w:t>
      </w:r>
    </w:p>
    <w:p w:rsidR="00170281" w:rsidRDefault="00170281" w:rsidP="00170281">
      <w:r>
        <w:t xml:space="preserve">Tack och lov är vi människor utrustade med en underbar förmåga att effektivt glömma svårigheter, motgångar och orättvisor och hålla kvar och fokusera på minnesfragment av lyckostunder och positiva upplevelser. </w:t>
      </w:r>
    </w:p>
    <w:p w:rsidR="00170281" w:rsidRDefault="00170281" w:rsidP="00170281"/>
    <w:p w:rsidR="00170281" w:rsidRDefault="00170281" w:rsidP="00170281">
      <w:r>
        <w:t xml:space="preserve">Men ändå; skrapar man lite på ytan, som Satu Numminen gjort i sin artikel i detta temanummer om kvinnor, så finns de där. Minnena av allt det som kunde ha varit annorlunda, kunde ha gjorts annorlunda, kunde ha sagts annorlunda. Om känslor av tillkortakommande; när man bara inte räckt till för allt och alla. </w:t>
      </w:r>
    </w:p>
    <w:p w:rsidR="00170281" w:rsidRDefault="00170281" w:rsidP="00170281"/>
    <w:p w:rsidR="00170281" w:rsidRDefault="00170281" w:rsidP="00170281">
      <w:r>
        <w:lastRenderedPageBreak/>
        <w:t xml:space="preserve">I ett konservativt och mansdominerat ”alla-känner-alla-samhälle” var det traditionerna som i mångt och mycket delade ut rollerna och kostymerna. Det gällde att spela med, att följa med strömmen: ”. . . så här brukar vi göra här; så här har vi alltid gjort”. Den som valde att bryta med detta, tänka själv, gå sina egna vägar, göra sina egna val – måste vara oerhört stark. Den som inte var det, fick foga sig, gå under – eller flytta bort. </w:t>
      </w:r>
    </w:p>
    <w:p w:rsidR="00170281" w:rsidRDefault="00170281" w:rsidP="00170281"/>
    <w:p w:rsidR="00170281" w:rsidRDefault="00170281" w:rsidP="00170281">
      <w:r>
        <w:t>Se här ett evighetsproblem som fortfarande tynger glesbygdens snäva cirklar; det är i större urbana samhällen som den individuella friheten hittas. Fråga de unga ...</w:t>
      </w:r>
    </w:p>
    <w:p w:rsidR="00170281" w:rsidRDefault="00170281" w:rsidP="00170281"/>
    <w:p w:rsidR="00170281" w:rsidRDefault="00170281" w:rsidP="00170281">
      <w:r>
        <w:t xml:space="preserve">Men tillbaka till kvinnorna. Det som så tydligt träder fram i Satu Numminens artikel är olikheterna mellan kvinnors och mäns sätt att tänka och handla, och vad det ibland ledde till, som långt in på ålderns höst ännu grämer. Som aldrig lämnar dem. </w:t>
      </w:r>
    </w:p>
    <w:p w:rsidR="00170281" w:rsidRDefault="00170281" w:rsidP="00170281"/>
    <w:p w:rsidR="00170281" w:rsidRDefault="00170281" w:rsidP="00170281">
      <w:r>
        <w:t>Är vi då bättre idag? Till en del har rollerna jämnats ut i dagens moderna samhälle, men i grunden finns ändå ett stort arbetsfält kvar att jobba med. Trots teknikens oerhört snabba utveckling på alla områden, så har vi människor i grund och botten inte utvecklats värst mycket. Än i denna dag är förståelsen för mäns och kvinnors inbördes skillnader fundamentalt underutvecklad. Vi tänker, tycker, pratar och agerar – enligt vårt eget inkodade ”kvinno- eller mansspråk”.</w:t>
      </w:r>
    </w:p>
    <w:p w:rsidR="00170281" w:rsidRDefault="00170281" w:rsidP="00170281"/>
    <w:p w:rsidR="00170281" w:rsidRDefault="00170281" w:rsidP="00170281">
      <w:r>
        <w:t xml:space="preserve">Ett första steg kunde vara att kvinnor och män skulle lära sig, känna till och acceptera olikheter och orealistiska förväntningar. </w:t>
      </w:r>
    </w:p>
    <w:p w:rsidR="00170281" w:rsidRDefault="00170281" w:rsidP="00170281">
      <w:r>
        <w:t xml:space="preserve">I John Greys bokklassiker ”Män är från Mars, kvinnor är från Venus” (1994)  skriver den amerikanska psykologen Grey att det finns två sorters människor och att de bor på varsin planet, Venus och Mars. På planeten Venus odlar invånarna sitt känsloliv medan invånarna på Mars inte är intresserade av känslor ...« </w:t>
      </w:r>
    </w:p>
    <w:p w:rsidR="00170281" w:rsidRDefault="00170281" w:rsidP="00170281"/>
    <w:p w:rsidR="00170281" w:rsidRDefault="00170281" w:rsidP="00170281"/>
    <w:p w:rsidR="0045612E" w:rsidRDefault="00170281" w:rsidP="00170281">
      <w:r>
        <w:t>Han skriver bland annat att en kvinna inte skall göra misstaget att ta det personligt eller känna sig avvisad när en man ibland ”drar sig undan till sin grotta” för att hantera svåra problem, när kvinnan istället har behov av att prata om problemen. De kvinnor som godtagit mannens behov av avskildhet har upptäckt att han då ”kommer ut oftare”, skriver Grey.</w:t>
      </w:r>
      <w:bookmarkStart w:id="0" w:name="_GoBack"/>
      <w:bookmarkEnd w:id="0"/>
    </w:p>
    <w:sectPr w:rsidR="00456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81"/>
    <w:rsid w:val="00170281"/>
    <w:rsid w:val="0045612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2012-12-11T11:13:00Z</dcterms:created>
  <dcterms:modified xsi:type="dcterms:W3CDTF">2012-12-11T11:13:00Z</dcterms:modified>
</cp:coreProperties>
</file>