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3C" w:rsidRDefault="00EC4C58">
      <w:r>
        <w:t>I detta nummer</w:t>
      </w:r>
      <w:r>
        <w:br/>
      </w:r>
      <w:r>
        <w:br/>
        <w:t xml:space="preserve">Inledaren: Vi har inte råd </w:t>
      </w:r>
      <w:r>
        <w:br/>
        <w:t>av Håkan Eklund</w:t>
      </w:r>
      <w:r>
        <w:br/>
      </w:r>
      <w:r>
        <w:br/>
        <w:t>Hällkar som grönskar och rodnar</w:t>
      </w:r>
      <w:r w:rsidR="00DB2AAA">
        <w:t xml:space="preserve"> </w:t>
      </w:r>
      <w:r w:rsidR="00DB2AAA">
        <w:tab/>
      </w:r>
      <w:r w:rsidR="00DB2AAA">
        <w:tab/>
      </w:r>
      <w:r w:rsidR="00760DC1">
        <w:tab/>
      </w:r>
      <w:r w:rsidR="004F2FA1">
        <w:t>(Ekologi</w:t>
      </w:r>
      <w:r w:rsidR="00DB2AAA">
        <w:t>)</w:t>
      </w:r>
      <w:r>
        <w:br/>
        <w:t>av Tore Lindholm</w:t>
      </w:r>
      <w:r>
        <w:br/>
      </w:r>
      <w:r>
        <w:br/>
        <w:t>Östersjöns ekosystem är hotat</w:t>
      </w:r>
      <w:r w:rsidR="00DB2AAA">
        <w:t xml:space="preserve"> </w:t>
      </w:r>
      <w:r w:rsidR="00DB2AAA">
        <w:tab/>
      </w:r>
      <w:r w:rsidR="00DB2AAA">
        <w:tab/>
      </w:r>
      <w:r w:rsidR="00760DC1">
        <w:tab/>
      </w:r>
      <w:r w:rsidR="00DB2AAA">
        <w:t>(Östersjön)</w:t>
      </w:r>
      <w:r>
        <w:br/>
        <w:t>av Eeva-Liisa Poutanen</w:t>
      </w:r>
      <w:r>
        <w:br/>
      </w:r>
      <w:r>
        <w:br/>
      </w:r>
      <w:r w:rsidR="003F4AF6">
        <w:t>Ett tätare fondsamarbete kring Östersjön</w:t>
      </w:r>
      <w:r w:rsidR="00DB2AAA">
        <w:tab/>
      </w:r>
      <w:r w:rsidR="00DB2AAA">
        <w:tab/>
      </w:r>
      <w:r w:rsidR="00760DC1">
        <w:tab/>
      </w:r>
      <w:r w:rsidR="00DB2AAA">
        <w:t>(Östersjön)</w:t>
      </w:r>
      <w:r w:rsidR="003F4AF6">
        <w:br/>
        <w:t>av Carl Haglund</w:t>
      </w:r>
      <w:r w:rsidR="003F4AF6">
        <w:br/>
      </w:r>
      <w:r w:rsidR="003F4AF6">
        <w:br/>
        <w:t>Jord och skog som resurslandskap</w:t>
      </w:r>
      <w:r w:rsidR="00DB2AAA">
        <w:tab/>
      </w:r>
      <w:r w:rsidR="00DB2AAA">
        <w:tab/>
      </w:r>
      <w:r w:rsidR="00760DC1">
        <w:tab/>
      </w:r>
      <w:r w:rsidR="00DB2AAA">
        <w:t>(</w:t>
      </w:r>
      <w:r w:rsidR="004F2FA1">
        <w:t>Resurslandskap)</w:t>
      </w:r>
      <w:r w:rsidR="003F4AF6">
        <w:br/>
        <w:t>av Ralf Carlsson</w:t>
      </w:r>
      <w:r w:rsidR="003F4AF6">
        <w:br/>
      </w:r>
      <w:r w:rsidR="003F4AF6">
        <w:br/>
        <w:t>Nygammalt utnyttjande av skogen</w:t>
      </w:r>
      <w:r w:rsidR="004F2FA1">
        <w:tab/>
      </w:r>
      <w:r w:rsidR="004F2FA1">
        <w:tab/>
      </w:r>
      <w:r w:rsidR="00760DC1">
        <w:tab/>
      </w:r>
      <w:r w:rsidR="004F2FA1">
        <w:t>(Resurslandskap)</w:t>
      </w:r>
      <w:r w:rsidR="003F4AF6">
        <w:br/>
        <w:t>av Ralf Carlsson</w:t>
      </w:r>
      <w:r w:rsidR="006261AE">
        <w:br/>
      </w:r>
      <w:r w:rsidR="006261AE">
        <w:br/>
        <w:t>Säl som stjäl är fiskarens gissel</w:t>
      </w:r>
      <w:r w:rsidR="004F2FA1">
        <w:tab/>
      </w:r>
      <w:r w:rsidR="004F2FA1">
        <w:tab/>
      </w:r>
      <w:r w:rsidR="00760DC1">
        <w:tab/>
      </w:r>
      <w:r w:rsidR="004F2FA1">
        <w:t>(</w:t>
      </w:r>
      <w:r w:rsidR="000B1B0A">
        <w:t>Yrkesf</w:t>
      </w:r>
      <w:r w:rsidR="004F2FA1">
        <w:t>iske)</w:t>
      </w:r>
      <w:r w:rsidR="006261AE">
        <w:br/>
        <w:t>av Jona Nyström</w:t>
      </w:r>
      <w:r w:rsidR="0067757D">
        <w:br/>
      </w:r>
      <w:r w:rsidR="0067757D">
        <w:br/>
        <w:t>Vart har ejdern tagit vägen?</w:t>
      </w:r>
      <w:r w:rsidR="00760DC1">
        <w:tab/>
      </w:r>
      <w:r w:rsidR="00760DC1">
        <w:tab/>
      </w:r>
      <w:r w:rsidR="00760DC1">
        <w:tab/>
      </w:r>
      <w:r w:rsidR="00760DC1">
        <w:tab/>
        <w:t>(Avifauna)</w:t>
      </w:r>
      <w:r w:rsidR="0067757D">
        <w:br/>
        <w:t>av Sören Lindén</w:t>
      </w:r>
      <w:r w:rsidR="00622F38">
        <w:br/>
      </w:r>
      <w:r w:rsidR="00622F38">
        <w:br/>
        <w:t>Vårfågeljakten, fångstkultur eller fritidsnöje?</w:t>
      </w:r>
      <w:r w:rsidR="00760DC1">
        <w:tab/>
      </w:r>
      <w:r w:rsidR="00760DC1">
        <w:tab/>
        <w:t>(Jakt)</w:t>
      </w:r>
      <w:r w:rsidR="00622F38">
        <w:br/>
        <w:t>av Johan Franzén</w:t>
      </w:r>
      <w:r w:rsidR="00622F38">
        <w:br/>
      </w:r>
      <w:r w:rsidR="00622F38">
        <w:br/>
        <w:t>Solfångaren förbättrar livskvaliteten</w:t>
      </w:r>
      <w:r w:rsidR="00760DC1">
        <w:tab/>
      </w:r>
      <w:r w:rsidR="00760DC1">
        <w:tab/>
      </w:r>
      <w:r w:rsidR="00760DC1">
        <w:tab/>
        <w:t>(Energi)</w:t>
      </w:r>
      <w:r w:rsidR="00622F38">
        <w:br/>
        <w:t>av Mathias Luther</w:t>
      </w:r>
      <w:r w:rsidR="00DE372A">
        <w:br/>
      </w:r>
      <w:r w:rsidR="00DE372A">
        <w:br/>
        <w:t>Fårnäringen återuppväcks</w:t>
      </w:r>
      <w:r w:rsidR="00760DC1">
        <w:tab/>
      </w:r>
      <w:r w:rsidR="00760DC1">
        <w:tab/>
      </w:r>
      <w:r w:rsidR="00760DC1">
        <w:tab/>
      </w:r>
      <w:r w:rsidR="00760DC1">
        <w:tab/>
        <w:t>(Fårhushållning)</w:t>
      </w:r>
      <w:r w:rsidR="00DE372A">
        <w:br/>
        <w:t>av Mathias Luther</w:t>
      </w:r>
      <w:r w:rsidR="00822459">
        <w:br/>
      </w:r>
      <w:r w:rsidR="00822459">
        <w:br/>
        <w:t>Alfågeln och vårjakten</w:t>
      </w:r>
      <w:r w:rsidR="00760DC1">
        <w:tab/>
      </w:r>
      <w:r w:rsidR="00760DC1">
        <w:tab/>
      </w:r>
      <w:r w:rsidR="00760DC1">
        <w:tab/>
      </w:r>
      <w:r w:rsidR="00760DC1">
        <w:tab/>
        <w:t>(Avifauna)</w:t>
      </w:r>
      <w:r w:rsidR="00822459">
        <w:br/>
        <w:t>av Magnus Ullman</w:t>
      </w:r>
      <w:r w:rsidR="001B0867">
        <w:br/>
      </w:r>
      <w:r w:rsidR="001B0867">
        <w:br/>
        <w:t>Naturens och skärgårdens rekreationsvärde och inverkan på hälsan</w:t>
      </w:r>
      <w:r w:rsidR="00760DC1">
        <w:tab/>
        <w:t>(Fackuppsats)</w:t>
      </w:r>
      <w:r w:rsidR="001B0867">
        <w:br/>
        <w:t>av Jannike Nynäs</w:t>
      </w:r>
      <w:r w:rsidR="00D367F7">
        <w:br/>
      </w:r>
      <w:r w:rsidR="00D367F7">
        <w:br/>
        <w:t>Wildlife-turism, en snabbt växande näring</w:t>
      </w:r>
      <w:r w:rsidR="00760DC1">
        <w:tab/>
      </w:r>
      <w:r w:rsidR="00760DC1">
        <w:tab/>
      </w:r>
      <w:r w:rsidR="00760DC1">
        <w:tab/>
        <w:t>(Turism)</w:t>
      </w:r>
      <w:r w:rsidR="00D367F7">
        <w:br/>
        <w:t>av Håkan Eklund</w:t>
      </w:r>
    </w:p>
    <w:p w:rsidR="00AE41EB" w:rsidRDefault="00AE41EB"/>
    <w:p w:rsidR="00AE41EB" w:rsidRPr="00622F38" w:rsidRDefault="00AE41EB">
      <w:r>
        <w:lastRenderedPageBreak/>
        <w:t>Skärgårdsinstitutet vid ÅA</w:t>
      </w:r>
      <w:r w:rsidR="00760DC1">
        <w:tab/>
      </w:r>
      <w:r w:rsidR="00760DC1">
        <w:tab/>
      </w:r>
      <w:r w:rsidR="00760DC1">
        <w:tab/>
      </w:r>
      <w:r w:rsidR="00760DC1">
        <w:tab/>
        <w:t>(SIÅA)</w:t>
      </w:r>
      <w:r>
        <w:br/>
        <w:t>av Nina Söderlund</w:t>
      </w:r>
      <w:r w:rsidR="00695343">
        <w:br/>
      </w:r>
      <w:r w:rsidR="00695343">
        <w:br/>
        <w:t>Bokhörnan</w:t>
      </w:r>
      <w:r w:rsidR="00695343">
        <w:br/>
        <w:t>av Nina Söderlund, Thure Malmberg, Håkan Eklund</w:t>
      </w:r>
      <w:r w:rsidR="00D75CC4">
        <w:br/>
      </w:r>
      <w:r w:rsidR="00D75CC4">
        <w:br/>
        <w:t>Från Nylanders horisont:</w:t>
      </w:r>
      <w:r w:rsidR="00760DC1">
        <w:tab/>
      </w:r>
      <w:r w:rsidR="00760DC1">
        <w:tab/>
      </w:r>
      <w:r w:rsidR="00760DC1">
        <w:tab/>
      </w:r>
      <w:r w:rsidR="00760DC1">
        <w:tab/>
        <w:t>(Kolumnen)</w:t>
      </w:r>
      <w:r w:rsidR="00D75CC4">
        <w:br/>
        <w:t>av Mikaela Nylander</w:t>
      </w:r>
      <w:r w:rsidR="0029320D">
        <w:br/>
      </w:r>
      <w:r w:rsidR="0029320D">
        <w:br/>
        <w:t>Sista bilden</w:t>
      </w:r>
      <w:r w:rsidR="0029320D">
        <w:br/>
        <w:t>av Håkan Eklund</w:t>
      </w:r>
    </w:p>
    <w:sectPr w:rsidR="00AE41EB" w:rsidRPr="00622F38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revisionView w:inkAnnotations="0"/>
  <w:defaultTabStop w:val="1304"/>
  <w:hyphenationZone w:val="425"/>
  <w:characterSpacingControl w:val="doNotCompress"/>
  <w:compat/>
  <w:rsids>
    <w:rsidRoot w:val="00EC4C58"/>
    <w:rsid w:val="000B1B0A"/>
    <w:rsid w:val="001B0867"/>
    <w:rsid w:val="0029320D"/>
    <w:rsid w:val="003F4AF6"/>
    <w:rsid w:val="004F2FA1"/>
    <w:rsid w:val="00583B06"/>
    <w:rsid w:val="00593ECC"/>
    <w:rsid w:val="00622F38"/>
    <w:rsid w:val="006261AE"/>
    <w:rsid w:val="0067757D"/>
    <w:rsid w:val="00695343"/>
    <w:rsid w:val="006F6705"/>
    <w:rsid w:val="00760DC1"/>
    <w:rsid w:val="00822459"/>
    <w:rsid w:val="008B5E64"/>
    <w:rsid w:val="00AE41EB"/>
    <w:rsid w:val="00B54BF7"/>
    <w:rsid w:val="00BD69FB"/>
    <w:rsid w:val="00D367F7"/>
    <w:rsid w:val="00D65DCC"/>
    <w:rsid w:val="00D75CC4"/>
    <w:rsid w:val="00DB2AAA"/>
    <w:rsid w:val="00DE372A"/>
    <w:rsid w:val="00EA075E"/>
    <w:rsid w:val="00EC4C58"/>
    <w:rsid w:val="00EE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184</Words>
  <Characters>978</Characters>
  <Application>Microsoft Office Word</Application>
  <DocSecurity>0</DocSecurity>
  <Lines>18</Lines>
  <Paragraphs>5</Paragraphs>
  <ScaleCrop>false</ScaleCrop>
  <Company>Åbo Akademi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17</cp:revision>
  <dcterms:created xsi:type="dcterms:W3CDTF">2012-01-04T12:11:00Z</dcterms:created>
  <dcterms:modified xsi:type="dcterms:W3CDTF">2012-01-04T13:13:00Z</dcterms:modified>
</cp:coreProperties>
</file>