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C" w:rsidRDefault="00FB1DBF">
      <w:r>
        <w:rPr>
          <w:rFonts w:ascii="Courier New" w:hAnsi="Courier New" w:cs="Courier New"/>
          <w:color w:val="000000"/>
          <w:sz w:val="16"/>
          <w:szCs w:val="16"/>
        </w:rPr>
        <w:t>Nr35/v 42</w:t>
      </w:r>
      <w:r>
        <w:rPr>
          <w:rFonts w:ascii="Courier New" w:hAnsi="Courier New" w:cs="Courier New"/>
          <w:color w:val="000000"/>
          <w:sz w:val="16"/>
          <w:szCs w:val="16"/>
        </w:rPr>
        <w:br/>
      </w:r>
      <w:r>
        <w:rPr>
          <w:rFonts w:ascii="Courier New" w:hAnsi="Courier New" w:cs="Courier New"/>
          <w:color w:val="000000"/>
          <w:sz w:val="16"/>
          <w:szCs w:val="16"/>
        </w:rPr>
        <w:br/>
        <w:t>Världsarven analyseras på konferens i Vasa</w:t>
      </w:r>
      <w:r>
        <w:rPr>
          <w:rFonts w:ascii="Courier New" w:hAnsi="Courier New" w:cs="Courier New"/>
          <w:color w:val="000000"/>
          <w:sz w:val="16"/>
          <w:szCs w:val="16"/>
        </w:rPr>
        <w:br/>
      </w:r>
      <w:r>
        <w:rPr>
          <w:rFonts w:ascii="Courier New" w:hAnsi="Courier New" w:cs="Courier New"/>
          <w:color w:val="000000"/>
          <w:sz w:val="16"/>
          <w:szCs w:val="16"/>
        </w:rPr>
        <w:br/>
        <w:t>Den andra internationella konferensen Världsarvets Världar, WHILD (The World</w:t>
      </w:r>
      <w:r>
        <w:rPr>
          <w:rFonts w:ascii="Courier New" w:hAnsi="Courier New" w:cs="Courier New"/>
          <w:color w:val="000000"/>
          <w:sz w:val="16"/>
          <w:szCs w:val="16"/>
        </w:rPr>
        <w:br/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Heritage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: Global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Discourse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Local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Implementation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), för</w:t>
      </w:r>
      <w:r>
        <w:rPr>
          <w:rFonts w:ascii="Courier New" w:hAnsi="Courier New" w:cs="Courier New"/>
          <w:color w:val="000000"/>
          <w:sz w:val="16"/>
          <w:szCs w:val="16"/>
        </w:rPr>
        <w:br/>
        <w:t xml:space="preserve">världsarvsforskning hålls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14-16.12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i Vasa med Åbo Akademi (ÅA) i Vasa som</w:t>
      </w:r>
      <w:r>
        <w:rPr>
          <w:rFonts w:ascii="Courier New" w:hAnsi="Courier New" w:cs="Courier New"/>
          <w:color w:val="000000"/>
          <w:sz w:val="16"/>
          <w:szCs w:val="16"/>
        </w:rPr>
        <w:br/>
        <w:t>arrangör och WHILD som samarbetspart. Målet med konferensen WHILD/Vasa 2011,</w:t>
      </w:r>
      <w:r>
        <w:rPr>
          <w:rFonts w:ascii="Courier New" w:hAnsi="Courier New" w:cs="Courier New"/>
          <w:color w:val="000000"/>
          <w:sz w:val="16"/>
          <w:szCs w:val="16"/>
        </w:rPr>
        <w:br/>
        <w:t xml:space="preserve">som hålls på engelska och har temat The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Future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of the World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Heritage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br/>
        <w:t xml:space="preserve">Convention - a Nordic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perspective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, är att analysera betydelsen, inverkan och</w:t>
      </w:r>
      <w:r>
        <w:rPr>
          <w:rFonts w:ascii="Courier New" w:hAnsi="Courier New" w:cs="Courier New"/>
          <w:color w:val="000000"/>
          <w:sz w:val="16"/>
          <w:szCs w:val="16"/>
        </w:rPr>
        <w:br/>
        <w:t>framtiden för världsarven. Dagen innan konferensen (13.12) hålls ett</w:t>
      </w:r>
      <w:r>
        <w:rPr>
          <w:rFonts w:ascii="Courier New" w:hAnsi="Courier New" w:cs="Courier New"/>
          <w:color w:val="000000"/>
          <w:sz w:val="16"/>
          <w:szCs w:val="16"/>
        </w:rPr>
        <w:br/>
        <w:t>doktorsseminarium, till vilket doktorander har inbjudits till presentation</w:t>
      </w:r>
      <w:r>
        <w:rPr>
          <w:rFonts w:ascii="Courier New" w:hAnsi="Courier New" w:cs="Courier New"/>
          <w:color w:val="000000"/>
          <w:sz w:val="16"/>
          <w:szCs w:val="16"/>
        </w:rPr>
        <w:br/>
        <w:t>av sina "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papers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" som berör relevanta delar av deras doktorandforskning</w:t>
      </w:r>
      <w:r>
        <w:rPr>
          <w:rFonts w:ascii="Courier New" w:hAnsi="Courier New" w:cs="Courier New"/>
          <w:color w:val="000000"/>
          <w:sz w:val="16"/>
          <w:szCs w:val="16"/>
        </w:rPr>
        <w:br/>
        <w:t>och/eller deras nuvarande världsarvsarbete. Den 14 och 16 december är</w:t>
      </w:r>
      <w:r>
        <w:rPr>
          <w:rFonts w:ascii="Courier New" w:hAnsi="Courier New" w:cs="Courier New"/>
          <w:color w:val="000000"/>
          <w:sz w:val="16"/>
          <w:szCs w:val="16"/>
        </w:rPr>
        <w:br/>
        <w:t>konferensen öppen för allmänheten. Mer information, program och</w:t>
      </w:r>
      <w:r>
        <w:rPr>
          <w:rFonts w:ascii="Courier New" w:hAnsi="Courier New" w:cs="Courier New"/>
          <w:color w:val="000000"/>
          <w:sz w:val="16"/>
          <w:szCs w:val="16"/>
        </w:rPr>
        <w:br/>
        <w:t xml:space="preserve">anmälningsförfarande (anmälan senast 1.11) finns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www.abo.fi/whildvasa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.</w:t>
      </w:r>
      <w:r>
        <w:rPr>
          <w:rFonts w:ascii="Courier New" w:hAnsi="Courier New" w:cs="Courier New"/>
          <w:color w:val="000000"/>
          <w:sz w:val="16"/>
          <w:szCs w:val="16"/>
        </w:rPr>
        <w:br/>
      </w:r>
      <w:r>
        <w:rPr>
          <w:rFonts w:ascii="Courier New" w:hAnsi="Courier New" w:cs="Courier New"/>
          <w:color w:val="000000"/>
          <w:sz w:val="16"/>
          <w:szCs w:val="16"/>
        </w:rPr>
        <w:br/>
        <w:t>För närvarande undersöks sex världsarv gemensamt, där man ställer samma</w:t>
      </w:r>
      <w:r>
        <w:rPr>
          <w:rFonts w:ascii="Courier New" w:hAnsi="Courier New" w:cs="Courier New"/>
          <w:color w:val="000000"/>
          <w:sz w:val="16"/>
          <w:szCs w:val="16"/>
        </w:rPr>
        <w:br/>
        <w:t>grundfrågor till invånarna i respektive världsarv i Finland, Sverige, Kanada</w:t>
      </w:r>
      <w:r>
        <w:rPr>
          <w:rFonts w:ascii="Courier New" w:hAnsi="Courier New" w:cs="Courier New"/>
          <w:color w:val="000000"/>
          <w:sz w:val="16"/>
          <w:szCs w:val="16"/>
        </w:rPr>
        <w:br/>
        <w:t>(2 st.) och Peru (2 st.). Arven är mycket olika och då Kvarken och Höga</w:t>
      </w:r>
      <w:r>
        <w:rPr>
          <w:rFonts w:ascii="Courier New" w:hAnsi="Courier New" w:cs="Courier New"/>
          <w:color w:val="000000"/>
          <w:sz w:val="16"/>
          <w:szCs w:val="16"/>
        </w:rPr>
        <w:br/>
        <w:t>kusten fått sin status för den unika landhöjningen, så har t.ex.</w:t>
      </w:r>
      <w:r>
        <w:rPr>
          <w:rFonts w:ascii="Courier New" w:hAnsi="Courier New" w:cs="Courier New"/>
          <w:color w:val="000000"/>
          <w:sz w:val="16"/>
          <w:szCs w:val="16"/>
        </w:rPr>
        <w:br/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dinosaurparken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i Alberta, Kanada fått sin status för stora mängder fynd av</w:t>
      </w:r>
      <w:r>
        <w:rPr>
          <w:rFonts w:ascii="Courier New" w:hAnsi="Courier New" w:cs="Courier New"/>
          <w:color w:val="000000"/>
          <w:sz w:val="16"/>
          <w:szCs w:val="16"/>
        </w:rPr>
        <w:br/>
        <w:t>dinosaurier. "Det är de lokala människornas uppfattning om världsarv och</w:t>
      </w:r>
      <w:r>
        <w:rPr>
          <w:rFonts w:ascii="Courier New" w:hAnsi="Courier New" w:cs="Courier New"/>
          <w:color w:val="000000"/>
          <w:sz w:val="16"/>
          <w:szCs w:val="16"/>
        </w:rPr>
        <w:br/>
        <w:t>världsarvets lokala inverkan vi vill åt. Det kan hända att de tycker att det</w:t>
      </w:r>
      <w:r>
        <w:rPr>
          <w:rFonts w:ascii="Courier New" w:hAnsi="Courier New" w:cs="Courier New"/>
          <w:color w:val="000000"/>
          <w:sz w:val="16"/>
          <w:szCs w:val="16"/>
        </w:rPr>
        <w:br/>
        <w:t>är helt bra, men det kan också hända att det upplevs komplicerat på ett</w:t>
      </w:r>
      <w:r>
        <w:rPr>
          <w:rFonts w:ascii="Courier New" w:hAnsi="Courier New" w:cs="Courier New"/>
          <w:color w:val="000000"/>
          <w:sz w:val="16"/>
          <w:szCs w:val="16"/>
        </w:rPr>
        <w:br/>
        <w:t>lokalt plan. Det vet vi inte, eftersom vi inte hört de lokala rösterna",</w:t>
      </w:r>
      <w:r>
        <w:rPr>
          <w:rFonts w:ascii="Courier New" w:hAnsi="Courier New" w:cs="Courier New"/>
          <w:color w:val="000000"/>
          <w:sz w:val="16"/>
          <w:szCs w:val="16"/>
        </w:rPr>
        <w:br/>
        <w:t xml:space="preserve">säger forskare Stina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Svels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vid världsarvsarrangören ÅA i Vasa.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Svels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svarar</w:t>
      </w:r>
      <w:r>
        <w:rPr>
          <w:rFonts w:ascii="Courier New" w:hAnsi="Courier New" w:cs="Courier New"/>
          <w:color w:val="000000"/>
          <w:sz w:val="16"/>
          <w:szCs w:val="16"/>
        </w:rPr>
        <w:br/>
        <w:t>för undersökningen i Österbotten, där den fast bosatta befolkningen inom</w:t>
      </w:r>
      <w:r>
        <w:rPr>
          <w:rFonts w:ascii="Courier New" w:hAnsi="Courier New" w:cs="Courier New"/>
          <w:color w:val="000000"/>
          <w:sz w:val="16"/>
          <w:szCs w:val="16"/>
        </w:rPr>
        <w:br/>
        <w:t>gränserna för Kvarkens världsarv har fått frågeformulär att fylla i,</w:t>
      </w:r>
      <w:r>
        <w:rPr>
          <w:rFonts w:ascii="Courier New" w:hAnsi="Courier New" w:cs="Courier New"/>
          <w:color w:val="000000"/>
          <w:sz w:val="16"/>
          <w:szCs w:val="16"/>
        </w:rPr>
        <w:br/>
        <w:t>kompletterad med lokala frågor. Preliminärt ges en första analys på</w:t>
      </w:r>
      <w:r>
        <w:rPr>
          <w:rFonts w:ascii="Courier New" w:hAnsi="Courier New" w:cs="Courier New"/>
          <w:color w:val="000000"/>
          <w:sz w:val="16"/>
          <w:szCs w:val="16"/>
        </w:rPr>
        <w:br/>
        <w:t>världsarvskonferensen i Vasa.</w:t>
      </w:r>
      <w:r>
        <w:rPr>
          <w:rFonts w:ascii="Courier New" w:hAnsi="Courier New" w:cs="Courier New"/>
          <w:color w:val="000000"/>
          <w:sz w:val="16"/>
          <w:szCs w:val="16"/>
        </w:rPr>
        <w:br/>
      </w:r>
      <w:r>
        <w:rPr>
          <w:rFonts w:ascii="Courier New" w:hAnsi="Courier New" w:cs="Courier New"/>
          <w:color w:val="000000"/>
          <w:sz w:val="16"/>
          <w:szCs w:val="16"/>
        </w:rPr>
        <w:br/>
        <w:t>WHILD, som bildades år 2003 vid Högskolan Dalarna i Sverige, är ett nätverk</w:t>
      </w:r>
      <w:r>
        <w:rPr>
          <w:rFonts w:ascii="Courier New" w:hAnsi="Courier New" w:cs="Courier New"/>
          <w:color w:val="000000"/>
          <w:sz w:val="16"/>
          <w:szCs w:val="16"/>
        </w:rPr>
        <w:br/>
        <w:t>för kunskapsuppbyggnad inom forskning, undervisning och besöksnäring</w:t>
      </w:r>
      <w:r>
        <w:rPr>
          <w:rFonts w:ascii="Courier New" w:hAnsi="Courier New" w:cs="Courier New"/>
          <w:color w:val="000000"/>
          <w:sz w:val="16"/>
          <w:szCs w:val="16"/>
        </w:rPr>
        <w:br/>
        <w:t>relaterad till världsarv</w:t>
      </w:r>
      <w:r>
        <w:rPr>
          <w:rFonts w:ascii="Courier New" w:hAnsi="Courier New" w:cs="Courier New"/>
          <w:color w:val="000000"/>
          <w:sz w:val="16"/>
          <w:szCs w:val="16"/>
        </w:rPr>
        <w:br/>
        <w:t>(</w:t>
      </w:r>
      <w:hyperlink r:id="rId4" w:tgtFrame="_blank" w:history="1">
        <w:r>
          <w:rPr>
            <w:rStyle w:val="Hyperlink"/>
            <w:rFonts w:ascii="Courier New" w:hAnsi="Courier New" w:cs="Courier New"/>
            <w:sz w:val="16"/>
            <w:szCs w:val="16"/>
          </w:rPr>
          <w:t>http://www.du.se/sv/Forskning/Forskningsomraden/Varldsarvets-Varldar/</w:t>
        </w:r>
      </w:hyperlink>
      <w:r>
        <w:rPr>
          <w:rFonts w:ascii="Courier New" w:hAnsi="Courier New" w:cs="Courier New"/>
          <w:color w:val="000000"/>
          <w:sz w:val="16"/>
          <w:szCs w:val="16"/>
        </w:rPr>
        <w:t>).</w:t>
      </w:r>
      <w:r>
        <w:rPr>
          <w:rFonts w:ascii="Courier New" w:hAnsi="Courier New" w:cs="Courier New"/>
          <w:color w:val="000000"/>
          <w:sz w:val="16"/>
          <w:szCs w:val="16"/>
        </w:rPr>
        <w:br/>
        <w:t>Nätverkets forskare bedriver projekt kring världsarvsbegreppet som sådant,</w:t>
      </w:r>
      <w:r>
        <w:rPr>
          <w:rFonts w:ascii="Courier New" w:hAnsi="Courier New" w:cs="Courier New"/>
          <w:color w:val="000000"/>
          <w:sz w:val="16"/>
          <w:szCs w:val="16"/>
        </w:rPr>
        <w:br/>
        <w:t>såväl som enskilda världsarv, exempelvis Världsarvet Falun. Vissa projekt</w:t>
      </w:r>
      <w:r>
        <w:rPr>
          <w:rFonts w:ascii="Courier New" w:hAnsi="Courier New" w:cs="Courier New"/>
          <w:color w:val="000000"/>
          <w:sz w:val="16"/>
          <w:szCs w:val="16"/>
        </w:rPr>
        <w:br/>
        <w:t>fokuserar på världsarvsmiljöernas historia, medan andra fokuserar på</w:t>
      </w:r>
      <w:r>
        <w:rPr>
          <w:rFonts w:ascii="Courier New" w:hAnsi="Courier New" w:cs="Courier New"/>
          <w:color w:val="000000"/>
          <w:sz w:val="16"/>
          <w:szCs w:val="16"/>
        </w:rPr>
        <w:br/>
        <w:t>framtida implementeringar och utvecklingsmöjligheter. För att stimulera</w:t>
      </w:r>
      <w:r>
        <w:rPr>
          <w:rFonts w:ascii="Courier New" w:hAnsi="Courier New" w:cs="Courier New"/>
          <w:color w:val="000000"/>
          <w:sz w:val="16"/>
          <w:szCs w:val="16"/>
        </w:rPr>
        <w:br/>
        <w:t>samarbeten nationellt och internationellt arrangerar WHILD konferenser,</w:t>
      </w:r>
      <w:r>
        <w:rPr>
          <w:rFonts w:ascii="Courier New" w:hAnsi="Courier New" w:cs="Courier New"/>
          <w:color w:val="000000"/>
          <w:sz w:val="16"/>
          <w:szCs w:val="16"/>
        </w:rPr>
        <w:br/>
        <w:t>seminarier och symposier.</w:t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inkAnnotations="0"/>
  <w:defaultTabStop w:val="1304"/>
  <w:hyphenationZone w:val="425"/>
  <w:characterSpacingControl w:val="doNotCompress"/>
  <w:compat/>
  <w:rsids>
    <w:rsidRoot w:val="00FB1DBF"/>
    <w:rsid w:val="008B5E64"/>
    <w:rsid w:val="00B54BF7"/>
    <w:rsid w:val="00BD69FB"/>
    <w:rsid w:val="00D431E3"/>
    <w:rsid w:val="00D65DCC"/>
    <w:rsid w:val="00FB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DBF"/>
    <w:rPr>
      <w:strike w:val="0"/>
      <w:dstrike w:val="0"/>
      <w:color w:val="33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.se/sv/Forskning/Forskningsomraden/Varldsarvets-Varl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2199</Characters>
  <Application>Microsoft Office Word</Application>
  <DocSecurity>0</DocSecurity>
  <Lines>42</Lines>
  <Paragraphs>8</Paragraphs>
  <ScaleCrop>false</ScaleCrop>
  <Company>Åbo Akademi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2011-10-18T12:50:00Z</dcterms:created>
  <dcterms:modified xsi:type="dcterms:W3CDTF">2011-10-18T12:51:00Z</dcterms:modified>
</cp:coreProperties>
</file>