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rPr>
          <w:rFonts w:ascii="Times New Roman"/>
          <w:sz w:val="20"/>
        </w:rPr>
      </w:pPr>
    </w:p>
    <w:p w:rsidR="00CE137E" w:rsidRDefault="00CE137E">
      <w:pPr>
        <w:pStyle w:val="Leipteksti"/>
        <w:spacing w:before="9"/>
        <w:rPr>
          <w:rFonts w:ascii="Times New Roman"/>
          <w:sz w:val="15"/>
        </w:rPr>
      </w:pPr>
    </w:p>
    <w:p w:rsidR="00CE137E" w:rsidRDefault="00523413">
      <w:pPr>
        <w:spacing w:before="214" w:line="208" w:lineRule="auto"/>
        <w:ind w:left="130" w:right="978"/>
        <w:rPr>
          <w:b/>
          <w:sz w:val="87"/>
        </w:rPr>
      </w:pPr>
      <w:r>
        <w:rPr>
          <w:b/>
          <w:color w:val="ED1A3A"/>
          <w:sz w:val="87"/>
        </w:rPr>
        <w:t xml:space="preserve">Rubrik Gibson </w:t>
      </w:r>
      <w:proofErr w:type="spellStart"/>
      <w:r>
        <w:rPr>
          <w:b/>
          <w:color w:val="ED1A3A"/>
          <w:sz w:val="87"/>
        </w:rPr>
        <w:t>semibold</w:t>
      </w:r>
      <w:proofErr w:type="spellEnd"/>
    </w:p>
    <w:p w:rsidR="00CE137E" w:rsidRDefault="00CE137E">
      <w:pPr>
        <w:spacing w:line="208" w:lineRule="auto"/>
        <w:rPr>
          <w:sz w:val="87"/>
        </w:rPr>
        <w:sectPr w:rsidR="00CE137E" w:rsidSect="0079497A">
          <w:footerReference w:type="default" r:id="rId6"/>
          <w:type w:val="continuous"/>
          <w:pgSz w:w="8400" w:h="11910"/>
          <w:pgMar w:top="0" w:right="740" w:bottom="1180" w:left="720" w:header="708" w:footer="737" w:gutter="0"/>
          <w:cols w:space="708"/>
          <w:docGrid w:linePitch="299"/>
        </w:sectPr>
      </w:pPr>
    </w:p>
    <w:p w:rsidR="00CE137E" w:rsidRDefault="00523413">
      <w:pPr>
        <w:pStyle w:val="Otsikko1"/>
        <w:spacing w:before="124" w:line="261" w:lineRule="auto"/>
      </w:pPr>
      <w:r>
        <w:rPr>
          <w:noProof/>
        </w:rPr>
        <w:drawing>
          <wp:anchor distT="0" distB="0" distL="0" distR="0" simplePos="0" relativeHeight="268431119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</wp:posOffset>
            </wp:positionV>
            <wp:extent cx="5328005" cy="337197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8005" cy="3371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</w:t>
      </w:r>
      <w:proofErr w:type="spellStart"/>
      <w:r>
        <w:rPr>
          <w:color w:val="231F20"/>
        </w:rPr>
        <w:t>moluptati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</w:p>
    <w:p w:rsidR="00CE137E" w:rsidRDefault="00CE137E">
      <w:pPr>
        <w:pStyle w:val="Leipteksti"/>
        <w:spacing w:before="12"/>
        <w:rPr>
          <w:sz w:val="16"/>
        </w:rPr>
      </w:pPr>
    </w:p>
    <w:p w:rsidR="00CE137E" w:rsidRDefault="00523413">
      <w:pPr>
        <w:pStyle w:val="Otsikko2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</w:p>
    <w:p w:rsidR="00CE137E" w:rsidRDefault="00523413">
      <w:pPr>
        <w:pStyle w:val="Leipteksti"/>
        <w:spacing w:before="13" w:line="230" w:lineRule="exact"/>
        <w:ind w:left="130" w:right="38"/>
        <w:jc w:val="both"/>
      </w:pP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</w:t>
      </w:r>
      <w:proofErr w:type="spellStart"/>
      <w:r>
        <w:rPr>
          <w:color w:val="231F20"/>
        </w:rPr>
        <w:t>moluptati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</w:t>
      </w:r>
      <w:r>
        <w:rPr>
          <w:color w:val="231F20"/>
        </w:rPr>
        <w:t>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In </w:t>
      </w:r>
      <w:proofErr w:type="spellStart"/>
      <w:r>
        <w:rPr>
          <w:color w:val="231F20"/>
        </w:rPr>
        <w:t>nec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viverra</w:t>
      </w:r>
      <w:proofErr w:type="spellEnd"/>
      <w:r>
        <w:rPr>
          <w:color w:val="231F20"/>
        </w:rPr>
        <w:t xml:space="preserve"> mi. </w:t>
      </w:r>
      <w:proofErr w:type="spellStart"/>
      <w:r>
        <w:rPr>
          <w:color w:val="231F20"/>
        </w:rPr>
        <w:t>Vesti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bulum</w:t>
      </w:r>
      <w:proofErr w:type="spellEnd"/>
      <w:r>
        <w:rPr>
          <w:color w:val="231F20"/>
        </w:rPr>
        <w:t xml:space="preserve"> ac </w:t>
      </w:r>
      <w:proofErr w:type="spellStart"/>
      <w:r>
        <w:rPr>
          <w:color w:val="231F20"/>
        </w:rPr>
        <w:t>tincidunt</w:t>
      </w:r>
      <w:proofErr w:type="spellEnd"/>
      <w:r>
        <w:rPr>
          <w:color w:val="231F20"/>
        </w:rPr>
        <w:t xml:space="preserve"> magna. </w:t>
      </w:r>
      <w:proofErr w:type="spellStart"/>
      <w:r>
        <w:rPr>
          <w:color w:val="231F20"/>
        </w:rPr>
        <w:t>Sed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ultricies</w:t>
      </w:r>
      <w:proofErr w:type="spellEnd"/>
      <w:r>
        <w:rPr>
          <w:color w:val="231F20"/>
        </w:rPr>
        <w:t xml:space="preserve">, me- </w:t>
      </w:r>
      <w:proofErr w:type="spellStart"/>
      <w:r>
        <w:rPr>
          <w:color w:val="231F20"/>
        </w:rPr>
        <w:t>tus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mattis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vulputate</w:t>
      </w:r>
      <w:proofErr w:type="spellEnd"/>
      <w:r>
        <w:rPr>
          <w:color w:val="231F20"/>
        </w:rPr>
        <w:t xml:space="preserve">, ex </w:t>
      </w:r>
      <w:proofErr w:type="spellStart"/>
      <w:r>
        <w:rPr>
          <w:color w:val="231F20"/>
        </w:rPr>
        <w:t>massa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lobortis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nulla</w:t>
      </w:r>
      <w:proofErr w:type="spellEnd"/>
      <w:r>
        <w:rPr>
          <w:color w:val="231F20"/>
        </w:rPr>
        <w:t xml:space="preserve">, sit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 xml:space="preserve"> fermentum ligula </w:t>
      </w:r>
      <w:proofErr w:type="spellStart"/>
      <w:r>
        <w:rPr>
          <w:color w:val="231F20"/>
        </w:rPr>
        <w:t>arc</w:t>
      </w:r>
      <w:r>
        <w:rPr>
          <w:color w:val="231F20"/>
        </w:rPr>
        <w:t>u</w:t>
      </w:r>
      <w:proofErr w:type="spellEnd"/>
      <w:r>
        <w:rPr>
          <w:color w:val="231F20"/>
        </w:rPr>
        <w:t xml:space="preserve"> dictum </w:t>
      </w:r>
      <w:proofErr w:type="spellStart"/>
      <w:r>
        <w:rPr>
          <w:color w:val="231F20"/>
        </w:rPr>
        <w:t>risus</w:t>
      </w:r>
      <w:proofErr w:type="spellEnd"/>
      <w:r>
        <w:rPr>
          <w:color w:val="231F20"/>
        </w:rPr>
        <w:t>.</w:t>
      </w:r>
    </w:p>
    <w:p w:rsidR="00CE137E" w:rsidRDefault="00523413">
      <w:pPr>
        <w:spacing w:before="129"/>
        <w:ind w:left="130"/>
        <w:rPr>
          <w:b/>
          <w:sz w:val="16"/>
        </w:rPr>
      </w:pPr>
      <w:r>
        <w:br w:type="column"/>
      </w:r>
      <w:proofErr w:type="spellStart"/>
      <w:r>
        <w:rPr>
          <w:b/>
          <w:color w:val="231F20"/>
          <w:sz w:val="16"/>
        </w:rPr>
        <w:t>Agnis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estio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inciet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aut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essecea</w:t>
      </w:r>
      <w:proofErr w:type="spellEnd"/>
    </w:p>
    <w:p w:rsidR="00CE137E" w:rsidRDefault="00523413">
      <w:pPr>
        <w:pStyle w:val="Leipteksti"/>
        <w:spacing w:before="54" w:line="321" w:lineRule="auto"/>
        <w:ind w:left="130" w:right="108"/>
        <w:jc w:val="both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mol- </w:t>
      </w:r>
      <w:proofErr w:type="spellStart"/>
      <w:r>
        <w:rPr>
          <w:color w:val="231F20"/>
        </w:rPr>
        <w:t>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ris</w:t>
      </w:r>
      <w:proofErr w:type="spellEnd"/>
      <w:r>
        <w:rPr>
          <w:color w:val="231F20"/>
        </w:rPr>
        <w:t>.</w:t>
      </w:r>
    </w:p>
    <w:p w:rsidR="00CE137E" w:rsidRDefault="00CE137E">
      <w:pPr>
        <w:pStyle w:val="Leipteksti"/>
        <w:spacing w:before="8"/>
      </w:pPr>
    </w:p>
    <w:p w:rsidR="00CE137E" w:rsidRDefault="00523413">
      <w:pPr>
        <w:pStyle w:val="Otsikko2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</w:p>
    <w:p w:rsidR="00CE137E" w:rsidRDefault="00523413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CE137E" w:rsidRDefault="00523413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CE137E" w:rsidRDefault="00CE137E">
      <w:pPr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lastRenderedPageBreak/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Pr="0079497A" w:rsidRDefault="0079497A" w:rsidP="0079497A">
      <w:pPr>
        <w:pStyle w:val="Leipteksti"/>
        <w:spacing w:before="57" w:line="321" w:lineRule="auto"/>
        <w:ind w:right="107"/>
        <w:jc w:val="both"/>
        <w:rPr>
          <w:color w:val="231F20"/>
        </w:rPr>
      </w:pP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662C02" w:rsidRDefault="00662C02" w:rsidP="0079497A">
      <w:pPr>
        <w:pStyle w:val="Leipteksti"/>
        <w:ind w:left="130"/>
        <w:jc w:val="both"/>
      </w:pPr>
    </w:p>
    <w:p w:rsidR="00662C02" w:rsidRDefault="00662C02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  <w:rPr>
          <w:color w:val="231F20"/>
        </w:rPr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>
      <w:pPr>
        <w:jc w:val="both"/>
        <w:sectPr w:rsidR="0079497A" w:rsidSect="0079497A">
          <w:type w:val="continuous"/>
          <w:pgSz w:w="8400" w:h="11910"/>
          <w:pgMar w:top="1021" w:right="743" w:bottom="1179" w:left="720" w:header="709" w:footer="709" w:gutter="0"/>
          <w:cols w:num="2" w:space="169"/>
        </w:sect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rPr>
          <w:sz w:val="20"/>
        </w:rPr>
      </w:pPr>
    </w:p>
    <w:p w:rsidR="00CE137E" w:rsidRDefault="00CE137E">
      <w:pPr>
        <w:pStyle w:val="Leipteksti"/>
        <w:spacing w:before="8"/>
        <w:rPr>
          <w:sz w:val="28"/>
        </w:rPr>
      </w:pPr>
    </w:p>
    <w:p w:rsidR="00CE137E" w:rsidRDefault="00523413">
      <w:pPr>
        <w:spacing w:before="100"/>
        <w:ind w:left="116"/>
        <w:rPr>
          <w:b/>
          <w:sz w:val="48"/>
        </w:rPr>
      </w:pPr>
      <w:r>
        <w:rPr>
          <w:b/>
          <w:color w:val="ED1A3A"/>
          <w:sz w:val="48"/>
        </w:rPr>
        <w:t xml:space="preserve">Rubrik Gibson </w:t>
      </w:r>
      <w:proofErr w:type="spellStart"/>
      <w:r>
        <w:rPr>
          <w:b/>
          <w:color w:val="ED1A3A"/>
          <w:sz w:val="48"/>
        </w:rPr>
        <w:t>semibold</w:t>
      </w:r>
      <w:proofErr w:type="spellEnd"/>
    </w:p>
    <w:p w:rsidR="00CE137E" w:rsidRDefault="00CE137E">
      <w:pPr>
        <w:pStyle w:val="Leipteksti"/>
        <w:spacing w:before="10"/>
        <w:rPr>
          <w:b/>
          <w:sz w:val="8"/>
        </w:rPr>
      </w:pPr>
    </w:p>
    <w:p w:rsidR="00CE137E" w:rsidRDefault="00CE137E">
      <w:pPr>
        <w:rPr>
          <w:sz w:val="8"/>
        </w:rPr>
        <w:sectPr w:rsidR="00CE137E">
          <w:footerReference w:type="default" r:id="rId8"/>
          <w:pgSz w:w="8400" w:h="11910"/>
          <w:pgMar w:top="0" w:right="740" w:bottom="1220" w:left="720" w:header="0" w:footer="1034" w:gutter="0"/>
          <w:cols w:space="708"/>
        </w:sectPr>
      </w:pPr>
    </w:p>
    <w:p w:rsidR="00CE137E" w:rsidRDefault="00523413">
      <w:pPr>
        <w:pStyle w:val="Otsikko1"/>
        <w:spacing w:line="261" w:lineRule="auto"/>
        <w:ind w:right="439"/>
      </w:pPr>
      <w:r>
        <w:pict>
          <v:group id="_x0000_s2050" style="position:absolute;left:0;text-align:left;margin-left:0;margin-top:0;width:419.55pt;height:328.85pt;z-index:-234884337;mso-position-horizontal-relative:page;mso-position-vertical-relative:page" coordsize="8391,65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6" type="#_x0000_t75" style="position:absolute;width:8391;height:6577">
              <v:imagedata r:id="rId9" o:title=""/>
            </v:shape>
            <v:rect id="_x0000_s2055" style="position:absolute;left:850;top:5359;width:5036;height:136" stroked="f"/>
            <v:line id="_x0000_s2054" style="position:absolute" from="918,986" to="918,5360" strokecolor="white" strokeweight="6.75pt"/>
            <v:rect id="_x0000_s2053" style="position:absolute;left:850;top:849;width:5036;height:136" stroked="f"/>
            <v:line id="_x0000_s2052" style="position:absolute" from="5820,985" to="5820,5360" strokecolor="white" strokeweight="2.31739mm"/>
            <v:shape id="_x0000_s2051" style="position:absolute;left:1400;top:1641;width:3205;height:3248" coordorigin="1401,1642" coordsize="3205,3248" o:spt="100" adj="0,,0" path="m1786,3002r-206,l1580,2523r-139,l1441,3117r345,l1786,3002t57,1696l1839,4661r-10,-31l1814,4604r-18,-21l1774,4566r-23,-14l1729,4542r-34,-14l1647,4510r-22,-8l1604,4493r-20,-12l1570,4465r-6,-24l1570,4418r16,-17l1611,4391r31,-3l1677,4393r35,12l1746,4424r28,24l1811,4388r23,-37l1797,4322r-47,-23l1698,4283r-53,-5l1596,4281r-42,10l1517,4306r-28,19l1464,4349r-19,30l1431,4415r-4,40l1430,4493r10,31l1455,4549r18,21l1493,4586r20,12l1530,4607r14,6l1562,4620r72,26l1656,4655r23,12l1697,4686r7,26l1698,4738r-17,19l1656,4769r-31,4l1587,4768r-41,-16l1506,4729r-36,-31l1401,4800r41,33l1492,4861r57,21l1612,4889r46,-3l1700,4877r39,-15l1773,4840r29,-28l1824,4778r2,-5l1838,4739r5,-41m1871,3591r-4,-45l1856,3511r-1,-3l1835,3476r-26,-28l1777,3428r-38,-14l1730,3412r,179l1728,3612r-6,17l1713,3644r-12,10l1688,3662r-15,5l1655,3670r-21,1l1580,3671r,-160l1634,3511r21,1l1673,3515r15,5l1701,3528r12,10l1722,3552r6,18l1730,3591r,-179l1698,3406r-44,-2l1441,3404r,594l1581,3998r,-220l1654,3778r44,-2l1739,3768r38,-14l1809,3734r26,-28l1855,3673r1,-2l1867,3635r4,-44m1871,1829r-4,-45l1856,1750r-1,-4l1835,1714r-26,-27l1777,1666r-38,-14l1730,1650r,179l1728,1850r-6,17l1713,1882r-12,11l1688,1900r-15,5l1655,1908r-21,1l1580,1909r,-159l1634,1750r21,l1673,1753r15,5l1701,1766r12,11l1722,1791r6,17l1730,1829r,-179l1698,1644r-44,-2l1441,1642r,594l1581,2236r,-219l1654,2017r44,-3l1739,2006r38,-13l1809,1972r26,-28l1855,1912r1,-3l1867,1873r4,-44m2269,4838r-20,-63l2236,4733r-26,24l2190,4770r-24,4l2128,4775r-43,-8l2051,4745r-22,-34l2022,4665r8,-45l2052,4586r34,-21l2127,4558r40,4l2199,4573r23,13l2236,4596r11,-38l2266,4491r-30,-26l2210,4452r-38,-5l2109,4447r-68,9l1979,4484r-50,45l1895,4590r-12,78l1895,4745r33,62l1978,4851r61,28l2107,4888r72,-7l2229,4864r29,-17l2269,4838t8,-1932l2266,2830r-20,-37l2233,2769r-50,-46l2139,2704r,199l2132,2947r-19,35l2083,3005r-41,9l2001,3005r-30,-23l1952,2947r-6,-44l1952,2860r19,-35l2001,2802r41,-9l2083,2802r30,23l2132,2860r7,43l2139,2704r-21,-9l2042,2685r-76,10l1901,2723r-50,46l1818,2830r-12,76l1818,2982r33,61l1901,3088r65,29l2042,3127r76,-10l2183,3088r50,-45l2249,3014r17,-32l2277,2906t61,667l2200,3573r,226l2196,3837r-13,30l2160,3887r-32,7l2098,3888r-19,-17l2069,3845r-3,-34l2066,3573r-138,l1928,3830r2,42l1936,3906r9,28l1959,3958r19,19l2005,3993r33,11l2080,4007r43,-5l2158,3988r28,-18l2204,3950r1,48l2338,3998r,-48l2338,3894r,-321m2338,1812r-138,l2200,2037r-4,39l2183,2106r-23,19l2128,2132r-30,-6l2079,2109r-10,-26l2066,2049r,-237l1928,1812r,256l1930,2110r6,34l1945,2172r14,24l1978,2216r27,15l2038,2242r42,4l2123,2240r35,-13l2186,2208r18,-20l2205,2236r133,l2338,2188r,-56l2338,1812t125,2642l2325,4454r,425l2463,4879r,-425m2472,4334r-6,-29l2450,4282r-24,-15l2394,4262r-32,5l2337,4282r-16,23l2315,4334r6,29l2337,4386r25,14l2394,4405r32,-5l2450,4386r16,-23l2472,4334t244,-761l2707,3569r-7,-2l2689,3566r-16,l2641,3570r-29,12l2588,3603r-20,31l2566,3634r1,-61l2429,3573r,425l2567,3998r,-189l2569,3777r5,-25l2581,3734r7,-13l2598,3710r15,-10l2631,3693r21,-3l2669,3691r14,2l2694,3697r8,3l2708,3700r1,-10l2712,3634r4,-61m2716,1812r-9,-5l2700,1805r-11,-1l2673,1804r-32,4l2612,1820r-24,22l2568,1872r-2,l2567,1812r-138,l2429,2236r138,l2567,2048r2,-32l2574,1991r7,-19l2588,1959r10,-11l2613,1938r18,-7l2652,1928r17,1l2683,1931r11,4l2702,1938r6,l2709,1928r3,-56l2716,1812t40,880l2614,2692r-95,269l2422,2692r-144,l2452,3117r130,l2646,2961r110,-269m2973,4654r-5,-33l2962,4585r-24,-49l2934,4527r-45,-43l2844,4463r,158l2669,4621r7,-30l2693,4564r27,-20l2757,4536r38,8l2822,4564r16,28l2844,4621r,-158l2830,4456r-70,-9l2688,4456r-63,28l2575,4529r-33,61l2531,4667r11,77l2573,4806r48,45l2683,4879r74,9l2842,4879r60,-21l2940,4835r19,-16l2935,4788r-30,-40l2882,4761r-30,13l2817,4784r-40,4l2737,4783r-33,-16l2680,4739r-11,-39l2971,4700r1,-15l2972,4675r1,-9l2973,4654t193,-881l3162,3740r-6,-36l3132,3655r-4,-8l3083,3603r-45,-21l3038,3740r-175,l2870,3710r16,-27l2914,3663r37,-8l2989,3663r27,20l3032,3711r6,29l3038,3582r-14,-7l2954,3566r-73,9l2819,3603r-50,45l2736,3709r-12,77l2735,3863r32,62l2815,3970r62,28l2951,4007r85,-9l3096,3977r38,-23l3153,3939r-24,-31l3098,3867r-22,13l3046,3893r-35,11l2971,3908r-40,-6l2898,3886r-24,-27l2862,3819r303,l3166,3804r,-10l3166,3786r,-13m3166,2011r-4,-32l3156,1942r-24,-49l3128,1885r-45,-44l3038,1820r,159l2863,1979r7,-31l2886,1921r28,-20l2951,1893r38,8l3016,1922r16,27l3038,1979r,-159l3024,1814r-70,-10l2881,1813r-62,28l2769,1886r-33,61l2724,2024r11,77l2767,2163r48,45l2877,2236r74,10l3036,2236r60,-21l3134,2192r19,-15l3129,2146r-31,-41l3076,2119r-30,13l3011,2142r-40,4l2931,2141r-33,-17l2874,2097r-12,-40l3165,2057r1,-15l3166,2033r,-9l3166,2011t40,881l3201,2860r-5,-37l3172,2774r-5,-8l3122,2722r-44,-21l3078,2860r-175,l2909,2829r17,-27l2953,2782r38,-8l3028,2782r27,20l3072,2830r6,30l3078,2701r-14,-7l2993,2685r-72,9l2858,2722r-49,45l2776,2828r-12,77l2775,2982r31,62l2854,3089r63,28l2991,3127r85,-10l3136,3096r37,-23l3192,3058r-23,-31l3138,2986r-22,13l3086,3013r-36,10l3010,3027r-39,-6l2937,3005r-23,-27l2902,2938r302,l3205,2923r1,-9l3206,2905r,-13m3437,3053r-6,-32l3414,2998r-26,-15l3356,2978r-33,5l3297,2998r-17,23l3274,3053r6,31l3297,3107r26,15l3356,3127r32,-5l3414,3107r17,-23l3437,3053t16,1575l3447,4559r-1,-2l3429,4515r-7,-16l3374,4461r-76,-14l3256,4452r-34,15l3195,4489r-20,26l3173,4515r1,-61l3036,4454r,425l3174,4879r,-210l3178,4626r12,-35l3213,4568r37,-9l3284,4567r20,20l3313,4619r2,39l3315,4879r138,l3453,4628t450,210l3883,4775r-13,-42l3844,4757r-20,13l3800,4774r-38,1l3718,4767r-33,-22l3663,4711r-7,-46l3664,4620r22,-34l3720,4565r41,-7l3801,4562r32,11l3856,4586r14,10l3881,4558r19,-67l3870,4465r-26,-13l3806,4447r-63,l3674,4456r-61,28l3563,4529r-34,61l3517,4668r12,77l3562,4807r50,44l3673,4879r68,9l3813,4881r49,-17l3892,4847r11,-9m4374,4654r-5,-33l4364,4585r-24,-49l4335,4527r-45,-43l4246,4463r,158l4071,4621r6,-30l4094,4564r27,-20l4159,4536r37,8l4223,4564r17,28l4246,4621r,-158l4232,4456r-71,-9l4089,4456r-63,28l3976,4529r-32,61l3932,4667r11,77l3974,4806r48,45l4085,4879r74,9l4244,4879r60,-21l4341,4835r19,-16l4337,4788r-31,-40l4284,4761r-30,13l4218,4784r-40,4l4139,4783r-34,-16l4081,4739r-11,-39l4372,4700r1,-15l4374,4675r,-9l4374,4654t231,160l4599,4783r-17,-23l4556,4745r-32,-5l4491,4745r-26,15l4448,4783r-6,31l4448,4845r17,24l4491,4883r33,5l4556,4883r26,-14l4599,4845r6,-31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</w:t>
      </w:r>
      <w:proofErr w:type="spellStart"/>
      <w:r>
        <w:rPr>
          <w:color w:val="231F20"/>
        </w:rPr>
        <w:t>moluptati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</w:p>
    <w:p w:rsidR="00CE137E" w:rsidRDefault="00CE137E">
      <w:pPr>
        <w:pStyle w:val="Leipteksti"/>
        <w:spacing w:before="11"/>
        <w:rPr>
          <w:sz w:val="16"/>
        </w:rPr>
      </w:pPr>
    </w:p>
    <w:p w:rsidR="00CE137E" w:rsidRDefault="00523413">
      <w:pPr>
        <w:pStyle w:val="Otsikko2"/>
        <w:spacing w:before="1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</w:p>
    <w:p w:rsidR="00CE137E" w:rsidRDefault="00523413">
      <w:pPr>
        <w:pStyle w:val="Leipteksti"/>
        <w:spacing w:before="13" w:line="230" w:lineRule="exact"/>
        <w:ind w:left="130" w:right="38"/>
        <w:jc w:val="both"/>
      </w:pP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</w:t>
      </w:r>
      <w:proofErr w:type="spellStart"/>
      <w:r>
        <w:rPr>
          <w:color w:val="231F20"/>
        </w:rPr>
        <w:t>moluptati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</w:t>
      </w:r>
      <w:r>
        <w:rPr>
          <w:color w:val="231F20"/>
        </w:rPr>
        <w:t>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beriatius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beriatius</w:t>
      </w:r>
      <w:proofErr w:type="spellEnd"/>
      <w:r>
        <w:rPr>
          <w:color w:val="231F20"/>
        </w:rPr>
        <w:t xml:space="preserve"> mag- </w:t>
      </w:r>
      <w:proofErr w:type="spellStart"/>
      <w:r>
        <w:rPr>
          <w:color w:val="231F20"/>
        </w:rPr>
        <w:t>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In </w:t>
      </w:r>
      <w:proofErr w:type="spellStart"/>
      <w:r>
        <w:rPr>
          <w:color w:val="231F20"/>
        </w:rPr>
        <w:t>nec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viverra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mi.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Vestibulum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tincidunt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magna.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Sed</w:t>
      </w:r>
      <w:proofErr w:type="spellEnd"/>
    </w:p>
    <w:p w:rsidR="00CE137E" w:rsidRDefault="00523413">
      <w:pPr>
        <w:spacing w:before="133"/>
        <w:ind w:left="130"/>
        <w:rPr>
          <w:b/>
          <w:sz w:val="16"/>
        </w:rPr>
      </w:pPr>
      <w:r>
        <w:br w:type="column"/>
      </w:r>
      <w:proofErr w:type="spellStart"/>
      <w:r>
        <w:rPr>
          <w:b/>
          <w:color w:val="231F20"/>
          <w:sz w:val="16"/>
        </w:rPr>
        <w:t>Agnis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estio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inciet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aut</w:t>
      </w:r>
      <w:proofErr w:type="spellEnd"/>
      <w:r>
        <w:rPr>
          <w:b/>
          <w:color w:val="231F20"/>
          <w:sz w:val="16"/>
        </w:rPr>
        <w:t xml:space="preserve"> </w:t>
      </w:r>
      <w:proofErr w:type="spellStart"/>
      <w:r>
        <w:rPr>
          <w:b/>
          <w:color w:val="231F20"/>
          <w:sz w:val="16"/>
        </w:rPr>
        <w:t>essecea</w:t>
      </w:r>
      <w:proofErr w:type="spellEnd"/>
    </w:p>
    <w:p w:rsidR="00CE137E" w:rsidRDefault="00523413">
      <w:pPr>
        <w:pStyle w:val="Leipteksti"/>
        <w:spacing w:before="54" w:line="321" w:lineRule="auto"/>
        <w:ind w:left="130" w:right="108"/>
        <w:jc w:val="both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quisquo</w:t>
      </w:r>
      <w:proofErr w:type="spellEnd"/>
      <w:r>
        <w:rPr>
          <w:color w:val="231F20"/>
        </w:rPr>
        <w:t xml:space="preserve"> to mol- </w:t>
      </w:r>
      <w:proofErr w:type="spellStart"/>
      <w:r>
        <w:rPr>
          <w:color w:val="231F20"/>
        </w:rPr>
        <w:t>uptati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corempori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quissundiEbis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ris</w:t>
      </w:r>
      <w:proofErr w:type="spellEnd"/>
      <w:r>
        <w:rPr>
          <w:color w:val="231F20"/>
        </w:rPr>
        <w:t>.</w:t>
      </w:r>
    </w:p>
    <w:p w:rsidR="00CE137E" w:rsidRDefault="00CE137E">
      <w:pPr>
        <w:pStyle w:val="Leipteksti"/>
        <w:spacing w:before="8"/>
      </w:pPr>
    </w:p>
    <w:p w:rsidR="00CE137E" w:rsidRDefault="00523413">
      <w:pPr>
        <w:pStyle w:val="Otsikko2"/>
      </w:pPr>
      <w:proofErr w:type="spellStart"/>
      <w:r>
        <w:rPr>
          <w:color w:val="231F20"/>
        </w:rPr>
        <w:t>Agnis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essecea</w:t>
      </w:r>
      <w:proofErr w:type="spellEnd"/>
    </w:p>
    <w:p w:rsidR="00CE137E" w:rsidRDefault="00523413">
      <w:pPr>
        <w:pStyle w:val="Leipteksti"/>
        <w:spacing w:before="57" w:line="321" w:lineRule="auto"/>
        <w:ind w:left="130" w:right="108"/>
        <w:jc w:val="both"/>
        <w:rPr>
          <w:color w:val="231F20"/>
        </w:rPr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</w:t>
      </w:r>
      <w:proofErr w:type="gramStart"/>
      <w:r>
        <w:rPr>
          <w:color w:val="231F20"/>
        </w:rPr>
        <w:t xml:space="preserve">es  </w:t>
      </w:r>
      <w:proofErr w:type="spellStart"/>
      <w:r>
        <w:rPr>
          <w:color w:val="231F20"/>
        </w:rPr>
        <w:t>dit</w:t>
      </w:r>
      <w:proofErr w:type="spellEnd"/>
      <w:proofErr w:type="gramEnd"/>
      <w:r>
        <w:rPr>
          <w:color w:val="231F20"/>
        </w:rPr>
        <w:t xml:space="preserve">,  ipsum 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 acer</w:t>
      </w:r>
      <w:r>
        <w:rPr>
          <w:color w:val="231F20"/>
        </w:rPr>
        <w:t xml:space="preserve">-  </w:t>
      </w:r>
      <w:proofErr w:type="spellStart"/>
      <w:r>
        <w:rPr>
          <w:color w:val="231F20"/>
        </w:rPr>
        <w:t>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beriat</w:t>
      </w:r>
      <w:proofErr w:type="spellEnd"/>
      <w:r>
        <w:rPr>
          <w:color w:val="231F20"/>
        </w:rPr>
        <w:t xml:space="preserve"> us </w:t>
      </w:r>
      <w:proofErr w:type="spellStart"/>
      <w:r>
        <w:rPr>
          <w:color w:val="231F20"/>
        </w:rPr>
        <w:t>magnihitasnonsectur,quamreptiumfuga</w:t>
      </w:r>
      <w:proofErr w:type="spellEnd"/>
      <w:r>
        <w:rPr>
          <w:color w:val="231F20"/>
        </w:rPr>
        <w:t>.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 xml:space="preserve">Lorem ipsum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>
      <w:pPr>
        <w:pStyle w:val="Leipteksti"/>
        <w:spacing w:before="57" w:line="321" w:lineRule="auto"/>
        <w:ind w:left="130" w:right="108"/>
        <w:jc w:val="both"/>
        <w:rPr>
          <w:color w:val="231F20"/>
        </w:rPr>
      </w:pPr>
    </w:p>
    <w:p w:rsidR="00523413" w:rsidRDefault="00523413">
      <w:pPr>
        <w:pStyle w:val="Leipteksti"/>
        <w:spacing w:before="57" w:line="321" w:lineRule="auto"/>
        <w:ind w:left="130" w:right="108"/>
        <w:jc w:val="both"/>
        <w:rPr>
          <w:color w:val="231F20"/>
        </w:rPr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lastRenderedPageBreak/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right="107"/>
        <w:jc w:val="both"/>
        <w:rPr>
          <w:color w:val="231F20"/>
        </w:rPr>
      </w:pPr>
    </w:p>
    <w:p w:rsidR="00523413" w:rsidRPr="0079497A" w:rsidRDefault="00523413" w:rsidP="0079497A">
      <w:pPr>
        <w:pStyle w:val="Leipteksti"/>
        <w:spacing w:before="57" w:line="321" w:lineRule="auto"/>
        <w:ind w:right="107"/>
        <w:jc w:val="both"/>
        <w:rPr>
          <w:color w:val="231F20"/>
        </w:rPr>
      </w:pPr>
      <w:bookmarkStart w:id="0" w:name="_GoBack"/>
      <w:bookmarkEnd w:id="0"/>
    </w:p>
    <w:p w:rsidR="0079497A" w:rsidRPr="0079497A" w:rsidRDefault="0079497A" w:rsidP="0079497A">
      <w:pPr>
        <w:pStyle w:val="Leipteksti"/>
        <w:ind w:left="130"/>
        <w:jc w:val="both"/>
        <w:rPr>
          <w:b/>
        </w:rPr>
      </w:pPr>
      <w:proofErr w:type="spellStart"/>
      <w:r w:rsidRPr="0079497A">
        <w:rPr>
          <w:b/>
          <w:color w:val="231F20"/>
        </w:rPr>
        <w:t>consectetur</w:t>
      </w:r>
      <w:proofErr w:type="spellEnd"/>
      <w:r w:rsidRPr="0079497A">
        <w:rPr>
          <w:b/>
          <w:color w:val="231F20"/>
        </w:rPr>
        <w:t xml:space="preserve"> </w:t>
      </w:r>
      <w:proofErr w:type="spellStart"/>
      <w:r w:rsidRPr="0079497A">
        <w:rPr>
          <w:b/>
          <w:color w:val="231F20"/>
        </w:rPr>
        <w:t>adipiscing</w:t>
      </w:r>
      <w:proofErr w:type="spellEnd"/>
      <w:r w:rsidRPr="0079497A">
        <w:rPr>
          <w:b/>
          <w:color w:val="231F20"/>
        </w:rPr>
        <w:t xml:space="preserve"> </w:t>
      </w:r>
      <w:proofErr w:type="spellStart"/>
      <w:r w:rsidRPr="0079497A">
        <w:rPr>
          <w:b/>
          <w:color w:val="231F20"/>
        </w:rPr>
        <w:t>elit</w:t>
      </w:r>
      <w:proofErr w:type="spellEnd"/>
      <w:r w:rsidRPr="0079497A">
        <w:rPr>
          <w:b/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  <w:rPr>
          <w:color w:val="231F20"/>
        </w:rPr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ind w:left="130"/>
        <w:jc w:val="both"/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  <w:rPr>
          <w:color w:val="231F20"/>
        </w:rPr>
      </w:pPr>
    </w:p>
    <w:p w:rsidR="0079497A" w:rsidRDefault="0079497A" w:rsidP="0079497A">
      <w:pPr>
        <w:pStyle w:val="Leipteksti"/>
        <w:spacing w:before="57" w:line="321" w:lineRule="auto"/>
        <w:ind w:left="130" w:right="107"/>
        <w:jc w:val="both"/>
      </w:pPr>
      <w:r>
        <w:rPr>
          <w:color w:val="231F20"/>
        </w:rPr>
        <w:t xml:space="preserve">is </w:t>
      </w:r>
      <w:proofErr w:type="spellStart"/>
      <w:r>
        <w:rPr>
          <w:color w:val="231F20"/>
        </w:rPr>
        <w:t>serro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dus</w:t>
      </w:r>
      <w:proofErr w:type="spellEnd"/>
      <w:r>
        <w:rPr>
          <w:color w:val="231F20"/>
        </w:rPr>
        <w:t xml:space="preserve">, es </w:t>
      </w:r>
      <w:proofErr w:type="spellStart"/>
      <w:r>
        <w:rPr>
          <w:color w:val="231F20"/>
        </w:rPr>
        <w:t>dit</w:t>
      </w:r>
      <w:proofErr w:type="spellEnd"/>
      <w:r>
        <w:rPr>
          <w:color w:val="231F20"/>
        </w:rPr>
        <w:t xml:space="preserve">, ipsum </w:t>
      </w:r>
      <w:proofErr w:type="spellStart"/>
      <w:r>
        <w:rPr>
          <w:color w:val="231F20"/>
        </w:rPr>
        <w:t>quuntibus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acerspe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estiiscit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demporis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eatustist</w:t>
      </w:r>
      <w:proofErr w:type="spellEnd"/>
      <w:r>
        <w:rPr>
          <w:color w:val="231F20"/>
        </w:rPr>
        <w:t xml:space="preserve"> que </w:t>
      </w:r>
      <w:proofErr w:type="spellStart"/>
      <w:r>
        <w:rPr>
          <w:color w:val="231F20"/>
        </w:rPr>
        <w:t>vel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tiorpores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incit</w:t>
      </w:r>
      <w:proofErr w:type="spellEnd"/>
      <w:r>
        <w:rPr>
          <w:color w:val="231F20"/>
        </w:rPr>
        <w:t xml:space="preserve">, od </w:t>
      </w:r>
      <w:proofErr w:type="spellStart"/>
      <w:r>
        <w:rPr>
          <w:color w:val="231F20"/>
        </w:rPr>
        <w:t>erumquia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sincti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beri</w:t>
      </w:r>
      <w:proofErr w:type="spellEnd"/>
      <w:proofErr w:type="gramStart"/>
      <w:r>
        <w:rPr>
          <w:color w:val="231F20"/>
        </w:rPr>
        <w:t xml:space="preserve">-  </w:t>
      </w:r>
      <w:proofErr w:type="spellStart"/>
      <w:r>
        <w:rPr>
          <w:color w:val="231F20"/>
        </w:rPr>
        <w:t>atius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magnihitas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nonsectur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quam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reptium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. Lorem ipsum </w:t>
      </w:r>
      <w:proofErr w:type="spellStart"/>
      <w:r>
        <w:rPr>
          <w:color w:val="231F20"/>
        </w:rPr>
        <w:t>dolor</w:t>
      </w:r>
      <w:proofErr w:type="spellEnd"/>
      <w:r>
        <w:rPr>
          <w:color w:val="231F20"/>
        </w:rPr>
        <w:t xml:space="preserve"> sit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amet</w:t>
      </w:r>
      <w:proofErr w:type="spellEnd"/>
      <w:r>
        <w:rPr>
          <w:color w:val="231F20"/>
        </w:rPr>
        <w:t>,</w:t>
      </w:r>
    </w:p>
    <w:p w:rsidR="0079497A" w:rsidRDefault="0079497A" w:rsidP="0079497A">
      <w:pPr>
        <w:pStyle w:val="Leipteksti"/>
        <w:ind w:left="130"/>
        <w:jc w:val="both"/>
      </w:pPr>
      <w:proofErr w:type="spellStart"/>
      <w:r>
        <w:rPr>
          <w:color w:val="231F20"/>
        </w:rPr>
        <w:t>consectetur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adipiscing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elit</w:t>
      </w:r>
      <w:proofErr w:type="spellEnd"/>
      <w:r>
        <w:rPr>
          <w:color w:val="231F20"/>
        </w:rPr>
        <w:t>.</w:t>
      </w:r>
    </w:p>
    <w:p w:rsidR="0079497A" w:rsidRDefault="0079497A">
      <w:pPr>
        <w:pStyle w:val="Leipteksti"/>
        <w:spacing w:before="57" w:line="321" w:lineRule="auto"/>
        <w:ind w:left="130" w:right="108"/>
        <w:jc w:val="both"/>
        <w:rPr>
          <w:color w:val="231F20"/>
        </w:rPr>
      </w:pPr>
    </w:p>
    <w:p w:rsidR="0079497A" w:rsidRDefault="0079497A">
      <w:pPr>
        <w:pStyle w:val="Leipteksti"/>
        <w:spacing w:before="57" w:line="321" w:lineRule="auto"/>
        <w:ind w:left="130" w:right="108"/>
        <w:jc w:val="both"/>
      </w:pPr>
    </w:p>
    <w:sectPr w:rsidR="0079497A" w:rsidSect="0079497A">
      <w:type w:val="continuous"/>
      <w:pgSz w:w="8400" w:h="11910"/>
      <w:pgMar w:top="1021" w:right="743" w:bottom="1179" w:left="720" w:header="709" w:footer="709" w:gutter="0"/>
      <w:cols w:num="2" w:space="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23413">
      <w:r>
        <w:separator/>
      </w:r>
    </w:p>
  </w:endnote>
  <w:endnote w:type="continuationSeparator" w:id="0">
    <w:p w:rsidR="00000000" w:rsidRDefault="0052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37E" w:rsidRPr="0079497A" w:rsidRDefault="0079497A" w:rsidP="0079497A">
    <w:pPr>
      <w:pStyle w:val="Alatunniste"/>
    </w:pPr>
    <w:r>
      <w:rPr>
        <w:noProof/>
        <w:color w:val="ED1A3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41.5pt;margin-top:552.75pt;width:41.05pt;height:19.35pt;z-index:-1120;mso-position-horizontal-relative:page;mso-position-vertical-relative:page" filled="f" stroked="f">
          <v:textbox inset="0,0,0,0">
            <w:txbxContent>
              <w:p w:rsidR="0079497A" w:rsidRDefault="0079497A" w:rsidP="0079497A">
                <w:pPr>
                  <w:spacing w:before="23"/>
                  <w:rPr>
                    <w:b/>
                    <w:sz w:val="28"/>
                  </w:rPr>
                </w:pPr>
                <w:r>
                  <w:rPr>
                    <w:b/>
                    <w:color w:val="ED1A3A"/>
                    <w:sz w:val="28"/>
                  </w:rPr>
                  <w:t>abo.fi</w:t>
                </w:r>
              </w:p>
            </w:txbxContent>
          </v:textbox>
          <w10:wrap anchorx="page" anchory="page"/>
        </v:shape>
      </w:pict>
    </w:r>
    <w:r>
      <w:rPr>
        <w:noProof/>
        <w:color w:val="ED1A3A"/>
      </w:rPr>
      <w:drawing>
        <wp:anchor distT="0" distB="0" distL="114300" distR="114300" simplePos="0" relativeHeight="251661824" behindDoc="0" locked="0" layoutInCell="1" allowOverlap="0" wp14:anchorId="73D9B3FB" wp14:editId="01DAACA2">
          <wp:simplePos x="0" y="0"/>
          <wp:positionH relativeFrom="column">
            <wp:posOffset>3638550</wp:posOffset>
          </wp:positionH>
          <wp:positionV relativeFrom="paragraph">
            <wp:posOffset>-465455</wp:posOffset>
          </wp:positionV>
          <wp:extent cx="722966" cy="766650"/>
          <wp:effectExtent l="0" t="0" r="0" b="0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ÅA-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66" cy="76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37E" w:rsidRDefault="00523413">
    <w:pPr>
      <w:pStyle w:val="Leipteksti"/>
      <w:spacing w:line="14" w:lineRule="auto"/>
      <w:rPr>
        <w:sz w:val="20"/>
      </w:rPr>
    </w:pPr>
    <w:r>
      <w:pict>
        <v:shape id="_x0000_s1028" style="position:absolute;margin-left:322.75pt;margin-top:560.75pt;width:54.25pt;height:8.5pt;z-index:-4288;mso-position-horizontal-relative:page;mso-position-vertical-relative:page" coordorigin="6455,11215" coordsize="1085,170" o:spt="100" adj="0,,0" path="m6525,11255r-29,l6455,11382r24,l6490,11346r65,l6549,11328r-55,l6504,11297r2,-8l6508,11281r2,-8l6531,11273r-6,-18xm6555,11346r-25,l6542,11382r25,l6555,11346xm6531,11273r-21,l6512,11281r2,9l6526,11328r23,l6531,11273xm6524,11215r-26,l6491,11223r,19l6498,11250r25,l6531,11242r,l6505,11242r-3,-5l6502,11227r3,-4l6531,11223r,l6524,11215xm6531,11223r-15,l6519,11227r,11l6516,11242r15,l6531,11223xm6663,11368r-60,l6609,11379r11,5l6632,11384r15,-3l6660,11372r3,-4xm6606,11248r-24,l6582,11368r,8l6582,11382r19,l6603,11368r60,l6664,11366r-47,l6609,11359r-3,-9l6606,11348r,-21l6606,11325r,-2l6609,11313r8,-7l6666,11306r-2,-3l6606,11303r,-55xm6666,11306r-24,l6650,11319r,35l6641,11366r23,l6670,11356r3,-21l6671,11316r-5,-10xm6635,11288r-13,l6612,11294r-6,9l6664,11303r-1,-2l6651,11292r-16,-4xm6734,11288r-19,4l6700,11301r-10,15l6687,11337r3,19l6700,11371r14,10l6733,11384r17,-3l6765,11372r3,-5l6719,11367r-9,-13l6710,11321r7,-16l6769,11305r-2,-4l6753,11292r-19,-4xm6769,11305r-20,l6756,11321r,33l6746,11367r22,l6775,11357r5,-22l6776,11316r-7,-11xm6899,11255r-29,l6829,11382r24,l6864,11346r65,l6923,11328r-55,l6877,11297r3,-8l6882,11281r1,-8l6905,11273r-6,-18xm6929,11346r-25,l6916,11382r24,l6929,11346xm6905,11273r-21,l6886,11281r2,9l6900,11328r23,l6905,11273xm6979,11248r-23,l6956,11382r23,l6979,11351r8,-10l7013,11341r-8,-10l6979,11331r,-83xm7013,11341r-26,l7014,11382r28,l7013,11341xm7037,11290r-28,l6987,11320r-2,3l6982,11327r-2,4l7005,11331r-2,-3l7037,11290xm7120,11305r-20,l7102,11315r,7l7079,11324r-17,7l7051,11341r-3,16l7048,11371r10,13l7088,11384r10,-5l7104,11372r21,l7125,11367r-49,l7071,11363r,-23l7086,11337r39,l7125,11327r-2,-15l7120,11305xm7125,11372r-21,l7106,11382r20,l7126,11376r-1,-4xm7125,11337r-39,l7103,11337r-1,16l7100,11361r-7,6l7125,11367r,-30xm7087,11288r-14,l7061,11292r-7,4l7059,11311r6,-4l7074,11305r46,l7117,11300r-11,-9l7087,11288xm7197,11288r-12,l7169,11292r-13,9l7147,11317r-3,20l7147,11356r8,15l7168,11381r15,3l7196,11384r11,-6l7213,11367r21,l7234,11365r-58,l7167,11353r,-34l7176,11306r58,l7234,11300r-23,l7206,11293r-9,-5xm7234,11367r-21,l7214,11382r21,l7234,11376r,-9xm7234,11306r-33,l7208,11313r2,9l7211,11324r,23l7210,11349r-2,10l7200,11365r34,l7234,11306xm7234,11248r-23,l7211,11300r23,l7234,11248xm7298,11288r-20,4l7264,11303r-8,16l7253,11337r3,20l7266,11371r14,10l7300,11384r13,l7324,11381r8,-3l7330,11366r-41,l7276,11359r-1,-16l7337,11343r,-3l7337,11337r,-4l7337,11326r-62,l7276,11317r6,-13l7329,11304r,-1l7317,11292r-19,-4xm7329,11362r-7,3l7314,11366r16,l7329,11362xm7329,11304r-17,l7315,11317r1,9l7337,11326r-2,-9l7329,11304xm7375,11290r-20,l7356,11298r,84l7379,11382r,-58l7379,11322r1,-2l7382,11314r6,-7l7487,11307r-1,-2l7430,11305r,-1l7376,11304r-1,-14xm7444,11307r-37,l7412,11316r,66l7435,11382r,-58l7435,11321r1,-2l7438,11313r6,-6xm7487,11307r-24,l7468,11316r,66l7491,11382r,-54l7488,11309r-1,-2xm7460,11288r-7,l7447,11290r-5,4l7438,11296r-4,4l7431,11305r55,l7481,11297r-9,-7l7460,11288xm7417,11288r-28,l7381,11297r-4,7l7430,11304r-4,-9l7417,11288xm7539,11290r-23,l7516,11382r23,l7539,11290xm7535,11252r-16,l7514,11258r,14l7519,11277r16,l7540,11272r,-14l7535,11252xe" fillcolor="#231f20" stroked="f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style="position:absolute;margin-left:327.35pt;margin-top:523.2pt;width:45.4pt;height:35.9pt;z-index:-4264;mso-position-horizontal-relative:page;mso-position-vertical-relative:page" coordorigin="6547,10464" coordsize="908,718" o:spt="100" adj="0,,0" path="m6902,10464r-5,10l6892,10482r-177,364l6609,11065r-12,22l6586,11110r-11,22l6559,11164r-6,8l6547,11181r57,l6608,11171r1,-11l6760,10846r2,-1l7319,10845r-10,-26l7042,10819r,l6773,10819r111,-225l6953,10594r-51,-130xm7072,10894r-68,l7005,10897r1,2l7039,10984r16,42l7071,11068r11,28l7093,11123r9,29l7108,11181r79,l7159,11115r-27,-67l7079,10913r-7,-19xm7319,10845r-552,l6977,10845r2,1l6982,10846r-1,2l6980,10850r-112,229l6859,11098r-9,18l6840,11135r-9,18l6826,11163r-6,9l6815,11181r56,l6874,11171r3,-10l6881,11152r3,-9l6909,11092r78,-163l7004,10894r68,l7052,10846r267,l7319,10845xm7319,10846r-68,l7297,10963r22,58l7342,11080r10,25l7362,11129r8,26l7375,11181r80,l7450,11171r-4,-8l7441,11153r-4,-9l7319,10846xm7220,10595r-70,l7239,10819r70,l7220,10595xm6953,10594r-69,l6972,10819r70,l7056,10785r9,-19l7021,10766r-68,-172xm7169,10464r-148,302l7065,10766r25,-52l7127,10640r23,-45l7220,10595r-41,-107l7169,10464xe" fillcolor="#ed1a3a" stroked="f">
          <v:stroke joinstyle="round"/>
          <v:formulas/>
          <v:path arrowok="t" o:connecttype="segments"/>
          <w10:wrap anchorx="page" anchory="page"/>
        </v:shape>
      </w:pict>
    </w:r>
    <w:r>
      <w:rPr>
        <w:noProof/>
      </w:rPr>
      <w:drawing>
        <wp:anchor distT="0" distB="0" distL="0" distR="0" simplePos="0" relativeHeight="268431215" behindDoc="1" locked="0" layoutInCell="1" allowOverlap="1">
          <wp:simplePos x="0" y="0"/>
          <wp:positionH relativeFrom="page">
            <wp:posOffset>4311682</wp:posOffset>
          </wp:positionH>
          <wp:positionV relativeFrom="page">
            <wp:posOffset>6499397</wp:posOffset>
          </wp:positionV>
          <wp:extent cx="138626" cy="114088"/>
          <wp:effectExtent l="0" t="0" r="0" b="0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626" cy="114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.5pt;margin-top:554.25pt;width:41.05pt;height:19.35pt;z-index:-4192;mso-position-horizontal-relative:page;mso-position-vertical-relative:page" filled="f" stroked="f">
          <v:textbox inset="0,0,0,0">
            <w:txbxContent>
              <w:p w:rsidR="00CE137E" w:rsidRDefault="00523413">
                <w:pPr>
                  <w:spacing w:before="23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color w:val="ED1A3A"/>
                    <w:sz w:val="28"/>
                  </w:rPr>
                  <w:t>abo.fi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23413">
      <w:r>
        <w:separator/>
      </w:r>
    </w:p>
  </w:footnote>
  <w:footnote w:type="continuationSeparator" w:id="0">
    <w:p w:rsidR="00000000" w:rsidRDefault="0052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7E"/>
    <w:rsid w:val="00523413"/>
    <w:rsid w:val="00662C02"/>
    <w:rsid w:val="0079497A"/>
    <w:rsid w:val="00CE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2A89C0BC"/>
  <w15:docId w15:val="{5386BE67-0905-4ED5-A6A1-66F6B3B7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rFonts w:ascii="Century Gothic" w:eastAsia="Century Gothic" w:hAnsi="Century Gothic" w:cs="Century Gothic"/>
      <w:lang w:val="en-GB" w:eastAsia="en-GB" w:bidi="en-GB"/>
    </w:rPr>
  </w:style>
  <w:style w:type="paragraph" w:styleId="Otsikko1">
    <w:name w:val="heading 1"/>
    <w:basedOn w:val="Normaali"/>
    <w:uiPriority w:val="9"/>
    <w:qFormat/>
    <w:pPr>
      <w:spacing w:before="100"/>
      <w:ind w:left="130" w:right="438"/>
      <w:outlineLvl w:val="0"/>
    </w:pPr>
    <w:rPr>
      <w:sz w:val="18"/>
      <w:szCs w:val="18"/>
    </w:rPr>
  </w:style>
  <w:style w:type="paragraph" w:styleId="Otsikko2">
    <w:name w:val="heading 2"/>
    <w:basedOn w:val="Normaali"/>
    <w:uiPriority w:val="9"/>
    <w:unhideWhenUsed/>
    <w:qFormat/>
    <w:pPr>
      <w:ind w:left="130"/>
      <w:outlineLvl w:val="1"/>
    </w:pPr>
    <w:rPr>
      <w:b/>
      <w:bCs/>
      <w:sz w:val="15"/>
      <w:szCs w:val="15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Pr>
      <w:sz w:val="14"/>
      <w:szCs w:val="14"/>
    </w:rPr>
  </w:style>
  <w:style w:type="paragraph" w:styleId="Luettelokappale">
    <w:name w:val="List Paragraph"/>
    <w:basedOn w:val="Normaali"/>
    <w:uiPriority w:val="1"/>
    <w:qFormat/>
  </w:style>
  <w:style w:type="paragraph" w:customStyle="1" w:styleId="TableParagraph">
    <w:name w:val="Table Paragraph"/>
    <w:basedOn w:val="Normaali"/>
    <w:uiPriority w:val="1"/>
    <w:qFormat/>
  </w:style>
  <w:style w:type="paragraph" w:styleId="Yltunniste">
    <w:name w:val="header"/>
    <w:basedOn w:val="Normaali"/>
    <w:link w:val="YltunnisteChar"/>
    <w:uiPriority w:val="99"/>
    <w:unhideWhenUsed/>
    <w:rsid w:val="0079497A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79497A"/>
    <w:rPr>
      <w:rFonts w:ascii="Century Gothic" w:eastAsia="Century Gothic" w:hAnsi="Century Gothic" w:cs="Century Gothic"/>
      <w:lang w:val="en-GB" w:eastAsia="en-GB" w:bidi="en-GB"/>
    </w:rPr>
  </w:style>
  <w:style w:type="paragraph" w:styleId="Alatunniste">
    <w:name w:val="footer"/>
    <w:basedOn w:val="Normaali"/>
    <w:link w:val="AlatunnisteChar"/>
    <w:uiPriority w:val="99"/>
    <w:unhideWhenUsed/>
    <w:rsid w:val="0079497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79497A"/>
    <w:rPr>
      <w:rFonts w:ascii="Century Gothic" w:eastAsia="Century Gothic" w:hAnsi="Century Gothic" w:cs="Century Gothic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729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Jatta Ikäheimonen</cp:lastModifiedBy>
  <cp:revision>3</cp:revision>
  <dcterms:created xsi:type="dcterms:W3CDTF">2019-01-30T10:39:00Z</dcterms:created>
  <dcterms:modified xsi:type="dcterms:W3CDTF">2019-01-30T10:52:00Z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2019-01-30T00:00:00Z</vt:filetime>
  </property>
</Properties>
</file>